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4E724" w14:textId="77777777" w:rsidR="00C11250" w:rsidRPr="00B75BDD" w:rsidRDefault="00C11250" w:rsidP="00C11250">
      <w:pPr>
        <w:jc w:val="center"/>
        <w:rPr>
          <w:color w:val="0070C0"/>
          <w:sz w:val="32"/>
          <w:szCs w:val="32"/>
        </w:rPr>
      </w:pPr>
      <w:r w:rsidRPr="00B75BDD">
        <w:rPr>
          <w:rFonts w:hint="eastAsia"/>
          <w:color w:val="0070C0"/>
          <w:sz w:val="32"/>
          <w:szCs w:val="32"/>
        </w:rPr>
        <w:t>状态变量型有源滤波器</w:t>
      </w:r>
    </w:p>
    <w:p w14:paraId="76942857" w14:textId="77777777" w:rsidR="00C11250" w:rsidRPr="0013709B" w:rsidRDefault="00C11250" w:rsidP="00C11250"/>
    <w:p w14:paraId="2CDC90C3" w14:textId="77777777" w:rsidR="00C11250" w:rsidRPr="00197DB0" w:rsidRDefault="00C11250" w:rsidP="00C11250">
      <w:pPr>
        <w:rPr>
          <w:color w:val="0070C0"/>
        </w:rPr>
      </w:pPr>
      <w:r w:rsidRPr="00197DB0">
        <w:rPr>
          <w:rFonts w:hint="eastAsia"/>
          <w:color w:val="0070C0"/>
        </w:rPr>
        <w:t>实验目标</w:t>
      </w:r>
    </w:p>
    <w:p w14:paraId="24AA45C2" w14:textId="77777777" w:rsidR="00C11250" w:rsidRDefault="00C11250" w:rsidP="00C11250">
      <w:pPr>
        <w:ind w:firstLineChars="200" w:firstLine="420"/>
        <w:rPr>
          <w:szCs w:val="21"/>
        </w:rPr>
      </w:pPr>
      <w:r w:rsidRPr="005C6016">
        <w:rPr>
          <w:rFonts w:hint="eastAsia"/>
          <w:szCs w:val="21"/>
        </w:rPr>
        <w:t>1</w:t>
      </w:r>
      <w:r w:rsidRPr="005C6016">
        <w:rPr>
          <w:szCs w:val="21"/>
        </w:rPr>
        <w:t>.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了解状态变量型有源滤波器的电路原理</w:t>
      </w:r>
    </w:p>
    <w:p w14:paraId="3342F0CE" w14:textId="77777777" w:rsidR="00C11250" w:rsidRDefault="00C11250" w:rsidP="00C11250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2</w:t>
      </w:r>
      <w:r>
        <w:rPr>
          <w:szCs w:val="21"/>
        </w:rPr>
        <w:t xml:space="preserve">. </w:t>
      </w:r>
      <w:r>
        <w:rPr>
          <w:rFonts w:hint="eastAsia"/>
          <w:szCs w:val="21"/>
        </w:rPr>
        <w:t>学会利用集成运放搭建状态变量型有源滤波器</w:t>
      </w:r>
    </w:p>
    <w:p w14:paraId="2A1CD3B2" w14:textId="77777777" w:rsidR="00C11250" w:rsidRPr="00B75BDD" w:rsidRDefault="00C11250" w:rsidP="00C11250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3</w:t>
      </w:r>
      <w:r>
        <w:rPr>
          <w:szCs w:val="21"/>
        </w:rPr>
        <w:t xml:space="preserve">. </w:t>
      </w:r>
      <w:r>
        <w:rPr>
          <w:rFonts w:hint="eastAsia"/>
          <w:szCs w:val="21"/>
        </w:rPr>
        <w:t>学习利用A</w:t>
      </w:r>
      <w:r>
        <w:rPr>
          <w:szCs w:val="21"/>
        </w:rPr>
        <w:t>DALM2000</w:t>
      </w:r>
      <w:r>
        <w:rPr>
          <w:rFonts w:hint="eastAsia"/>
          <w:szCs w:val="21"/>
        </w:rPr>
        <w:t>分析滤波器的波特图</w:t>
      </w:r>
    </w:p>
    <w:p w14:paraId="2EF22ABB" w14:textId="2731C6DB" w:rsidR="00C11250" w:rsidRPr="00C11250" w:rsidRDefault="00C11250" w:rsidP="00C11250">
      <w:pPr>
        <w:rPr>
          <w:color w:val="FF0000"/>
        </w:rPr>
      </w:pPr>
      <w:r w:rsidRPr="00197DB0">
        <w:rPr>
          <w:rFonts w:hint="eastAsia"/>
          <w:color w:val="0070C0"/>
        </w:rPr>
        <w:t>实验</w:t>
      </w:r>
      <w:r>
        <w:rPr>
          <w:rFonts w:hint="eastAsia"/>
          <w:color w:val="0070C0"/>
        </w:rPr>
        <w:t>器材</w:t>
      </w:r>
      <w:r w:rsidRPr="00C11250">
        <w:rPr>
          <w:rFonts w:hint="eastAsia"/>
          <w:color w:val="FF0000"/>
        </w:rPr>
        <w:t>（请将实际使用的元器件记入表中）</w:t>
      </w:r>
    </w:p>
    <w:p w14:paraId="1B5E2453" w14:textId="77777777" w:rsidR="00C11250" w:rsidRPr="00B75BDD" w:rsidRDefault="00C11250" w:rsidP="00C11250">
      <w:pPr>
        <w:ind w:firstLineChars="200" w:firstLine="420"/>
        <w:rPr>
          <w:kern w:val="0"/>
        </w:rPr>
      </w:pPr>
      <w:r>
        <w:rPr>
          <w:rFonts w:hint="eastAsia"/>
          <w:kern w:val="0"/>
        </w:rPr>
        <w:t>ADALM2000</w:t>
      </w:r>
    </w:p>
    <w:tbl>
      <w:tblPr>
        <w:tblStyle w:val="Style75"/>
        <w:tblW w:w="73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5"/>
        <w:gridCol w:w="2866"/>
      </w:tblGrid>
      <w:tr w:rsidR="00C11250" w:rsidRPr="00436EE0" w14:paraId="0835E748" w14:textId="77777777" w:rsidTr="001F40AE">
        <w:trPr>
          <w:trHeight w:val="577"/>
        </w:trPr>
        <w:tc>
          <w:tcPr>
            <w:tcW w:w="3119" w:type="dxa"/>
          </w:tcPr>
          <w:p w14:paraId="05A43635" w14:textId="77777777" w:rsidR="00C11250" w:rsidRDefault="00C11250" w:rsidP="001F40AE">
            <w:pPr>
              <w:adjustRightInd w:val="0"/>
              <w:spacing w:before="0"/>
              <w:ind w:firstLine="420"/>
              <w:contextualSpacing/>
              <w:jc w:val="distribute"/>
              <w:rPr>
                <w:rFonts w:eastAsiaTheme="minorEastAsia" w:cs="宋体"/>
                <w:szCs w:val="21"/>
              </w:rPr>
            </w:pPr>
            <w:r>
              <w:rPr>
                <w:rFonts w:eastAsiaTheme="minorEastAsia" w:cs="宋体"/>
                <w:szCs w:val="21"/>
              </w:rPr>
              <w:t>10</w:t>
            </w:r>
            <w:r>
              <w:rPr>
                <w:rFonts w:eastAsiaTheme="minorEastAsia" w:cs="宋体" w:hint="eastAsia"/>
                <w:szCs w:val="21"/>
              </w:rPr>
              <w:t>k</w:t>
            </w:r>
            <w:r w:rsidRPr="00700417">
              <w:rPr>
                <w:rFonts w:eastAsiaTheme="minorEastAsia" w:cs="宋体"/>
                <w:szCs w:val="21"/>
              </w:rPr>
              <w:t xml:space="preserve">Ω </w:t>
            </w:r>
            <w:r w:rsidRPr="00700417">
              <w:rPr>
                <w:rFonts w:eastAsiaTheme="minorEastAsia" w:cs="宋体"/>
                <w:szCs w:val="21"/>
              </w:rPr>
              <w:t>电阻</w:t>
            </w:r>
            <w:r>
              <w:rPr>
                <w:rFonts w:eastAsiaTheme="minorEastAsia" w:cs="宋体"/>
                <w:szCs w:val="21"/>
              </w:rPr>
              <w:t xml:space="preserve"> (</w:t>
            </w:r>
            <w:r w:rsidRPr="00700417">
              <w:rPr>
                <w:rFonts w:eastAsiaTheme="minorEastAsia" w:cs="宋体"/>
                <w:szCs w:val="21"/>
              </w:rPr>
              <w:t>1/4 W</w:t>
            </w:r>
            <w:r>
              <w:rPr>
                <w:rFonts w:eastAsiaTheme="minorEastAsia" w:cs="宋体" w:hint="eastAsia"/>
                <w:szCs w:val="21"/>
              </w:rPr>
              <w:t xml:space="preserve">)  </w:t>
            </w:r>
            <w:r>
              <w:rPr>
                <w:rFonts w:eastAsiaTheme="minorEastAsia" w:cs="宋体"/>
                <w:szCs w:val="21"/>
              </w:rPr>
              <w:t xml:space="preserve">  x 7</w:t>
            </w:r>
          </w:p>
          <w:p w14:paraId="07C04F9F" w14:textId="77777777" w:rsidR="00C11250" w:rsidRDefault="00C11250" w:rsidP="001F40AE">
            <w:pPr>
              <w:adjustRightInd w:val="0"/>
              <w:spacing w:before="0"/>
              <w:ind w:firstLine="420"/>
              <w:contextualSpacing/>
              <w:jc w:val="distribute"/>
              <w:rPr>
                <w:rFonts w:eastAsiaTheme="minorEastAsia" w:cs="宋体"/>
                <w:szCs w:val="21"/>
              </w:rPr>
            </w:pPr>
            <w:r>
              <w:rPr>
                <w:rFonts w:eastAsiaTheme="minorEastAsia" w:cs="宋体"/>
                <w:szCs w:val="21"/>
              </w:rPr>
              <w:t xml:space="preserve">51 </w:t>
            </w:r>
            <w:proofErr w:type="spellStart"/>
            <w:r>
              <w:rPr>
                <w:rFonts w:eastAsiaTheme="minorEastAsia" w:cs="宋体"/>
                <w:szCs w:val="21"/>
              </w:rPr>
              <w:t>k</w:t>
            </w:r>
            <w:r w:rsidRPr="00700417">
              <w:rPr>
                <w:rFonts w:eastAsiaTheme="minorEastAsia" w:cs="宋体"/>
                <w:szCs w:val="21"/>
              </w:rPr>
              <w:t>Ω</w:t>
            </w:r>
            <w:proofErr w:type="spellEnd"/>
            <w:r w:rsidRPr="00700417">
              <w:rPr>
                <w:rFonts w:eastAsiaTheme="minorEastAsia" w:cs="宋体"/>
                <w:szCs w:val="21"/>
              </w:rPr>
              <w:t xml:space="preserve"> </w:t>
            </w:r>
            <w:r w:rsidRPr="00700417">
              <w:rPr>
                <w:rFonts w:eastAsiaTheme="minorEastAsia" w:cs="宋体"/>
                <w:szCs w:val="21"/>
              </w:rPr>
              <w:t>电阻</w:t>
            </w:r>
            <w:r>
              <w:rPr>
                <w:rFonts w:eastAsiaTheme="minorEastAsia" w:cs="宋体"/>
                <w:szCs w:val="21"/>
              </w:rPr>
              <w:t xml:space="preserve"> (</w:t>
            </w:r>
            <w:r w:rsidRPr="00700417">
              <w:rPr>
                <w:rFonts w:eastAsiaTheme="minorEastAsia" w:cs="宋体"/>
                <w:szCs w:val="21"/>
              </w:rPr>
              <w:t>1/4 W</w:t>
            </w:r>
            <w:r>
              <w:rPr>
                <w:rFonts w:eastAsiaTheme="minorEastAsia" w:cs="宋体"/>
                <w:szCs w:val="21"/>
              </w:rPr>
              <w:t xml:space="preserve">) </w:t>
            </w:r>
            <w:r>
              <w:rPr>
                <w:rFonts w:eastAsiaTheme="minorEastAsia" w:cs="宋体" w:hint="eastAsia"/>
                <w:szCs w:val="21"/>
              </w:rPr>
              <w:t xml:space="preserve"> </w:t>
            </w:r>
            <w:r>
              <w:rPr>
                <w:rFonts w:eastAsiaTheme="minorEastAsia" w:cs="宋体"/>
                <w:szCs w:val="21"/>
              </w:rPr>
              <w:t xml:space="preserve"> </w:t>
            </w:r>
            <w:r w:rsidRPr="00700417">
              <w:rPr>
                <w:rFonts w:eastAsiaTheme="minorEastAsia" w:cs="宋体"/>
                <w:szCs w:val="21"/>
              </w:rPr>
              <w:t xml:space="preserve"> </w:t>
            </w:r>
            <w:r>
              <w:rPr>
                <w:rFonts w:eastAsiaTheme="minorEastAsia" w:cs="宋体"/>
                <w:szCs w:val="21"/>
              </w:rPr>
              <w:t xml:space="preserve"> x 3</w:t>
            </w:r>
          </w:p>
          <w:p w14:paraId="77BB3B5C" w14:textId="77777777" w:rsidR="00C11250" w:rsidRDefault="00C11250" w:rsidP="001F40AE">
            <w:pPr>
              <w:adjustRightInd w:val="0"/>
              <w:spacing w:before="0"/>
              <w:ind w:firstLine="420"/>
              <w:contextualSpacing/>
              <w:jc w:val="distribute"/>
              <w:rPr>
                <w:rFonts w:eastAsiaTheme="minorEastAsia" w:cs="宋体"/>
                <w:szCs w:val="21"/>
              </w:rPr>
            </w:pPr>
            <w:r>
              <w:rPr>
                <w:rFonts w:eastAsiaTheme="minorEastAsia" w:cs="宋体"/>
                <w:szCs w:val="21"/>
              </w:rPr>
              <w:t>1000</w:t>
            </w:r>
            <w:r>
              <w:rPr>
                <w:rFonts w:eastAsiaTheme="minorEastAsia" w:cs="宋体" w:hint="eastAsia"/>
                <w:szCs w:val="21"/>
              </w:rPr>
              <w:t>p</w:t>
            </w:r>
            <w:r>
              <w:rPr>
                <w:rFonts w:eastAsiaTheme="minorEastAsia" w:cs="宋体"/>
                <w:szCs w:val="21"/>
              </w:rPr>
              <w:t>F</w:t>
            </w:r>
            <w:r w:rsidRPr="00700417">
              <w:rPr>
                <w:rFonts w:eastAsiaTheme="minorEastAsia" w:cs="宋体"/>
                <w:szCs w:val="21"/>
              </w:rPr>
              <w:t xml:space="preserve"> </w:t>
            </w:r>
            <w:r>
              <w:rPr>
                <w:rFonts w:eastAsiaTheme="minorEastAsia" w:cs="宋体" w:hint="eastAsia"/>
                <w:szCs w:val="21"/>
              </w:rPr>
              <w:t>电容</w:t>
            </w:r>
            <w:r>
              <w:rPr>
                <w:rFonts w:eastAsiaTheme="minorEastAsia" w:cs="宋体" w:hint="eastAsia"/>
                <w:szCs w:val="21"/>
              </w:rPr>
              <w:t xml:space="preserve"> </w:t>
            </w:r>
            <w:r>
              <w:rPr>
                <w:rFonts w:eastAsiaTheme="minorEastAsia" w:cs="宋体"/>
                <w:szCs w:val="21"/>
              </w:rPr>
              <w:t xml:space="preserve">  </w:t>
            </w:r>
            <w:r>
              <w:rPr>
                <w:rFonts w:eastAsiaTheme="minorEastAsia" w:cs="宋体" w:hint="eastAsia"/>
                <w:szCs w:val="21"/>
              </w:rPr>
              <w:t xml:space="preserve"> </w:t>
            </w:r>
            <w:r>
              <w:rPr>
                <w:rFonts w:eastAsiaTheme="minorEastAsia" w:cs="宋体"/>
                <w:szCs w:val="21"/>
              </w:rPr>
              <w:t xml:space="preserve">  </w:t>
            </w:r>
            <w:r>
              <w:rPr>
                <w:rFonts w:eastAsiaTheme="minorEastAsia" w:cs="宋体" w:hint="eastAsia"/>
                <w:szCs w:val="21"/>
              </w:rPr>
              <w:t xml:space="preserve"> </w:t>
            </w:r>
            <w:r>
              <w:rPr>
                <w:rFonts w:eastAsiaTheme="minorEastAsia" w:cs="宋体"/>
                <w:szCs w:val="21"/>
              </w:rPr>
              <w:t xml:space="preserve"> </w:t>
            </w:r>
            <w:r w:rsidRPr="00700417">
              <w:rPr>
                <w:rFonts w:eastAsiaTheme="minorEastAsia" w:cs="宋体"/>
                <w:szCs w:val="21"/>
              </w:rPr>
              <w:t xml:space="preserve"> </w:t>
            </w:r>
            <w:r>
              <w:rPr>
                <w:rFonts w:eastAsiaTheme="minorEastAsia" w:cs="宋体"/>
                <w:szCs w:val="21"/>
              </w:rPr>
              <w:t>x 2</w:t>
            </w:r>
          </w:p>
          <w:p w14:paraId="64E125E4" w14:textId="77777777" w:rsidR="00C11250" w:rsidRPr="00630F0C" w:rsidRDefault="00C11250" w:rsidP="001F40AE">
            <w:pPr>
              <w:adjustRightInd w:val="0"/>
              <w:spacing w:before="0"/>
              <w:ind w:firstLine="420"/>
              <w:contextualSpacing/>
              <w:jc w:val="distribute"/>
              <w:rPr>
                <w:rFonts w:eastAsiaTheme="minorEastAsia" w:cs="宋体"/>
                <w:szCs w:val="21"/>
              </w:rPr>
            </w:pPr>
            <w:r>
              <w:rPr>
                <w:rFonts w:eastAsiaTheme="minorEastAsia" w:cs="宋体" w:hint="eastAsia"/>
                <w:szCs w:val="21"/>
              </w:rPr>
              <w:t>集成运放</w:t>
            </w:r>
            <w:r>
              <w:rPr>
                <w:rFonts w:eastAsiaTheme="minorEastAsia" w:cs="宋体" w:hint="eastAsia"/>
                <w:szCs w:val="21"/>
              </w:rPr>
              <w:t xml:space="preserve"> </w:t>
            </w:r>
            <w:r>
              <w:rPr>
                <w:rFonts w:eastAsiaTheme="minorEastAsia" w:cs="宋体"/>
                <w:szCs w:val="21"/>
              </w:rPr>
              <w:t xml:space="preserve">     </w:t>
            </w:r>
            <w:r>
              <w:rPr>
                <w:rFonts w:eastAsiaTheme="minorEastAsia" w:cs="宋体" w:hint="eastAsia"/>
                <w:szCs w:val="21"/>
              </w:rPr>
              <w:t xml:space="preserve"> </w:t>
            </w:r>
            <w:r>
              <w:rPr>
                <w:rFonts w:eastAsiaTheme="minorEastAsia" w:cs="宋体"/>
                <w:szCs w:val="21"/>
              </w:rPr>
              <w:t xml:space="preserve">     </w:t>
            </w:r>
            <w:r w:rsidRPr="00700417">
              <w:rPr>
                <w:rFonts w:eastAsiaTheme="minorEastAsia" w:cs="宋体"/>
                <w:szCs w:val="21"/>
              </w:rPr>
              <w:t xml:space="preserve"> </w:t>
            </w:r>
            <w:r>
              <w:rPr>
                <w:rFonts w:eastAsiaTheme="minorEastAsia" w:cs="宋体"/>
                <w:szCs w:val="21"/>
              </w:rPr>
              <w:t>x 4</w:t>
            </w:r>
          </w:p>
        </w:tc>
        <w:tc>
          <w:tcPr>
            <w:tcW w:w="1984" w:type="dxa"/>
          </w:tcPr>
          <w:p w14:paraId="2C778434" w14:textId="77777777" w:rsidR="00C11250" w:rsidRPr="00B4755A" w:rsidRDefault="00C11250" w:rsidP="001F40AE">
            <w:pPr>
              <w:adjustRightInd w:val="0"/>
              <w:spacing w:before="0"/>
              <w:ind w:firstLine="420"/>
              <w:contextualSpacing/>
            </w:pPr>
            <w:r w:rsidRPr="00B4755A">
              <w:rPr>
                <w:rFonts w:hint="eastAsia"/>
              </w:rPr>
              <w:t>面包板</w:t>
            </w:r>
          </w:p>
          <w:p w14:paraId="001799B5" w14:textId="77777777" w:rsidR="00C11250" w:rsidRPr="00B4755A" w:rsidRDefault="00C11250" w:rsidP="001F40AE">
            <w:pPr>
              <w:adjustRightInd w:val="0"/>
              <w:spacing w:before="0"/>
              <w:ind w:firstLine="420"/>
              <w:contextualSpacing/>
            </w:pPr>
            <w:r w:rsidRPr="00B4755A">
              <w:rPr>
                <w:rFonts w:hint="eastAsia"/>
              </w:rPr>
              <w:t>导线</w:t>
            </w:r>
          </w:p>
          <w:p w14:paraId="24706DED" w14:textId="77777777" w:rsidR="00C11250" w:rsidRPr="00436EE0" w:rsidRDefault="00C11250" w:rsidP="001F40AE">
            <w:pPr>
              <w:adjustRightInd w:val="0"/>
              <w:spacing w:before="0"/>
              <w:ind w:firstLine="420"/>
              <w:contextualSpacing/>
              <w:rPr>
                <w:rFonts w:eastAsiaTheme="minorEastAsia"/>
              </w:rPr>
            </w:pPr>
          </w:p>
        </w:tc>
      </w:tr>
    </w:tbl>
    <w:p w14:paraId="16F66F87" w14:textId="77777777" w:rsidR="00C11250" w:rsidRPr="00197DB0" w:rsidRDefault="00C11250" w:rsidP="00C11250">
      <w:pPr>
        <w:ind w:firstLineChars="200" w:firstLine="420"/>
        <w:rPr>
          <w:color w:val="0070C0"/>
        </w:rPr>
      </w:pPr>
    </w:p>
    <w:p w14:paraId="072154A1" w14:textId="77777777" w:rsidR="00C11250" w:rsidRPr="00197DB0" w:rsidRDefault="00C11250" w:rsidP="00C11250">
      <w:pPr>
        <w:rPr>
          <w:color w:val="0070C0"/>
        </w:rPr>
      </w:pPr>
      <w:r w:rsidRPr="00197DB0">
        <w:rPr>
          <w:rFonts w:hint="eastAsia"/>
          <w:color w:val="0070C0"/>
        </w:rPr>
        <w:t>理论基础</w:t>
      </w:r>
    </w:p>
    <w:p w14:paraId="24B85C03" w14:textId="77777777" w:rsidR="00C11250" w:rsidRDefault="00C11250" w:rsidP="00C11250">
      <w:pPr>
        <w:ind w:firstLine="420"/>
        <w:rPr>
          <w:rFonts w:ascii="Times New Roman" w:hAnsi="宋体"/>
          <w:kern w:val="0"/>
          <w:szCs w:val="21"/>
        </w:rPr>
      </w:pPr>
      <w:r w:rsidRPr="00822B5E">
        <w:rPr>
          <w:rFonts w:ascii="Times New Roman" w:hAnsi="宋体"/>
          <w:kern w:val="0"/>
          <w:szCs w:val="21"/>
        </w:rPr>
        <w:t>利用比例、积分、求和等模拟运算来构成滤波器的传递函数，可以同时实现高通、低通、带通和带阻滤波功能，这种电路称为状态变量型有源滤波器</w:t>
      </w:r>
      <w:r>
        <w:rPr>
          <w:rFonts w:ascii="Times New Roman" w:hAnsi="宋体" w:hint="eastAsia"/>
          <w:kern w:val="0"/>
          <w:szCs w:val="21"/>
        </w:rPr>
        <w:t>，</w:t>
      </w:r>
      <w:r w:rsidRPr="00822B5E">
        <w:rPr>
          <w:rFonts w:ascii="Times New Roman" w:hAnsi="宋体"/>
          <w:kern w:val="0"/>
          <w:szCs w:val="21"/>
        </w:rPr>
        <w:t>又称为多功能有源滤波器。</w:t>
      </w:r>
    </w:p>
    <w:p w14:paraId="4FAEA96B" w14:textId="77777777" w:rsidR="00C11250" w:rsidRPr="00822B5E" w:rsidRDefault="00C11250" w:rsidP="00C11250">
      <w:pPr>
        <w:ind w:firstLine="420"/>
        <w:rPr>
          <w:rFonts w:ascii="Times New Roman" w:hAnsi="Times New Roman"/>
        </w:rPr>
      </w:pPr>
      <w:r>
        <w:rPr>
          <w:rFonts w:ascii="Times New Roman" w:hint="eastAsia"/>
        </w:rPr>
        <w:t>以</w:t>
      </w:r>
      <w:r w:rsidRPr="00822B5E">
        <w:rPr>
          <w:rFonts w:ascii="Times New Roman"/>
        </w:rPr>
        <w:t>高通滤波器</w:t>
      </w:r>
      <w:r>
        <w:rPr>
          <w:rFonts w:ascii="Times New Roman" w:hint="eastAsia"/>
        </w:rPr>
        <w:t>为例，其传递函数为</w:t>
      </w:r>
    </w:p>
    <w:p w14:paraId="7AA64EE6" w14:textId="77777777" w:rsidR="00C11250" w:rsidRPr="00822B5E" w:rsidRDefault="00C11250" w:rsidP="00C11250">
      <w:pPr>
        <w:ind w:firstLine="420"/>
        <w:rPr>
          <w:rFonts w:ascii="Times New Roman" w:hAnsi="Times New Roman"/>
        </w:rPr>
      </w:pPr>
      <w:r w:rsidRPr="00822B5E">
        <w:rPr>
          <w:rFonts w:ascii="Times New Roman" w:hAnsi="Times New Roman"/>
        </w:rPr>
        <w:t xml:space="preserve">                        </w:t>
      </w:r>
      <w:r w:rsidRPr="00822B5E">
        <w:rPr>
          <w:rFonts w:ascii="Times New Roman" w:hAnsi="Times New Roman"/>
          <w:position w:val="-50"/>
        </w:rPr>
        <w:object w:dxaOrig="1920" w:dyaOrig="859" w14:anchorId="172866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pt;height:43.15pt" o:ole="">
            <v:imagedata r:id="rId5" o:title=""/>
          </v:shape>
          <o:OLEObject Type="Embed" ProgID="Equation.DSMT4" ShapeID="_x0000_i1025" DrawAspect="Content" ObjectID="_1770630725" r:id="rId6"/>
        </w:object>
      </w:r>
      <w:r w:rsidRPr="00822B5E">
        <w:rPr>
          <w:rFonts w:ascii="Times New Roman" w:hAnsi="Times New Roman"/>
        </w:rPr>
        <w:t xml:space="preserve">                           </w:t>
      </w:r>
    </w:p>
    <w:p w14:paraId="592DD65F" w14:textId="77777777" w:rsidR="00C11250" w:rsidRPr="00822B5E" w:rsidRDefault="00C11250" w:rsidP="00C11250">
      <w:pPr>
        <w:rPr>
          <w:rFonts w:ascii="Times New Roman" w:hAnsi="Times New Roman"/>
        </w:rPr>
      </w:pPr>
      <w:r w:rsidRPr="00822B5E">
        <w:rPr>
          <w:rFonts w:ascii="Times New Roman"/>
        </w:rPr>
        <w:t>交叉相乘并移项，可得</w:t>
      </w:r>
    </w:p>
    <w:p w14:paraId="4E85EE6D" w14:textId="77777777" w:rsidR="00C11250" w:rsidRPr="00822B5E" w:rsidRDefault="00C11250" w:rsidP="00C11250">
      <w:pPr>
        <w:rPr>
          <w:rFonts w:ascii="Times New Roman" w:hAnsi="Times New Roman"/>
        </w:rPr>
      </w:pPr>
      <w:r w:rsidRPr="00822B5E">
        <w:rPr>
          <w:rFonts w:ascii="Times New Roman" w:hAnsi="Times New Roman"/>
        </w:rPr>
        <w:t xml:space="preserve">                      </w:t>
      </w:r>
      <w:r w:rsidRPr="00822B5E">
        <w:rPr>
          <w:rFonts w:ascii="Times New Roman" w:hAnsi="Times New Roman"/>
          <w:position w:val="-26"/>
        </w:rPr>
        <w:object w:dxaOrig="3460" w:dyaOrig="600" w14:anchorId="03EAF066">
          <v:shape id="_x0000_i1026" type="#_x0000_t75" style="width:172.9pt;height:30pt" o:ole="">
            <v:imagedata r:id="rId7" o:title=""/>
          </v:shape>
          <o:OLEObject Type="Embed" ProgID="Equation.DSMT4" ShapeID="_x0000_i1026" DrawAspect="Content" ObjectID="_1770630726" r:id="rId8"/>
        </w:object>
      </w:r>
      <w:r w:rsidRPr="00822B5E">
        <w:rPr>
          <w:rFonts w:ascii="Times New Roman" w:hAnsi="Times New Roman"/>
        </w:rPr>
        <w:t xml:space="preserve">                  </w:t>
      </w:r>
    </w:p>
    <w:p w14:paraId="0318A55E" w14:textId="77777777" w:rsidR="00C11250" w:rsidRDefault="00C11250" w:rsidP="00C11250">
      <w:pPr>
        <w:rPr>
          <w:rFonts w:ascii="Times New Roman" w:hAnsi="宋体"/>
          <w:szCs w:val="21"/>
        </w:rPr>
      </w:pPr>
      <w:r w:rsidRPr="00822B5E">
        <w:rPr>
          <w:rFonts w:ascii="Times New Roman" w:hAnsi="宋体"/>
          <w:szCs w:val="21"/>
        </w:rPr>
        <w:t>表明</w:t>
      </w:r>
      <w:r w:rsidRPr="0027398B">
        <w:rPr>
          <w:rFonts w:ascii="Times New Roman" w:hAnsi="宋体"/>
          <w:position w:val="-12"/>
          <w:szCs w:val="21"/>
        </w:rPr>
        <w:object w:dxaOrig="499" w:dyaOrig="340" w14:anchorId="671535E5">
          <v:shape id="_x0000_i1027" type="#_x0000_t75" style="width:25.15pt;height:16.9pt" o:ole="">
            <v:imagedata r:id="rId9" o:title=""/>
          </v:shape>
          <o:OLEObject Type="Embed" ProgID="Equation.DSMT4" ShapeID="_x0000_i1027" DrawAspect="Content" ObjectID="_1770630727" r:id="rId10"/>
        </w:object>
      </w:r>
      <w:r w:rsidRPr="00822B5E">
        <w:rPr>
          <w:rFonts w:ascii="Times New Roman" w:hAnsi="宋体"/>
          <w:szCs w:val="21"/>
        </w:rPr>
        <w:t>为三项之和，即第一项为输入信号的</w:t>
      </w:r>
      <w:r w:rsidRPr="00822B5E">
        <w:rPr>
          <w:rFonts w:ascii="Times New Roman" w:hAnsi="Times New Roman"/>
          <w:i/>
          <w:szCs w:val="21"/>
        </w:rPr>
        <w:t>a</w:t>
      </w:r>
      <w:r w:rsidRPr="00822B5E">
        <w:rPr>
          <w:rFonts w:ascii="Times New Roman" w:hAnsi="Times New Roman"/>
          <w:szCs w:val="21"/>
          <w:vertAlign w:val="subscript"/>
        </w:rPr>
        <w:t>2</w:t>
      </w:r>
      <w:r w:rsidRPr="00822B5E">
        <w:rPr>
          <w:rFonts w:ascii="Times New Roman" w:hAnsi="宋体"/>
          <w:szCs w:val="21"/>
        </w:rPr>
        <w:t>倍，第二项为输出信号</w:t>
      </w:r>
      <w:r>
        <w:rPr>
          <w:rFonts w:ascii="Times New Roman" w:hAnsi="宋体"/>
          <w:szCs w:val="21"/>
        </w:rPr>
        <w:t>的一次积分，第三项为输出信号的二次积分。这样，</w:t>
      </w:r>
      <w:r w:rsidRPr="00822B5E">
        <w:rPr>
          <w:rFonts w:ascii="Times New Roman" w:hAnsi="宋体"/>
          <w:szCs w:val="21"/>
        </w:rPr>
        <w:t>通过两个积分器和一个加法器就可以得到</w:t>
      </w:r>
      <w:r w:rsidRPr="0027398B">
        <w:rPr>
          <w:rFonts w:ascii="Times New Roman" w:hAnsi="宋体"/>
          <w:position w:val="-12"/>
          <w:szCs w:val="21"/>
        </w:rPr>
        <w:object w:dxaOrig="499" w:dyaOrig="340" w14:anchorId="33C17EEA">
          <v:shape id="_x0000_i1028" type="#_x0000_t75" style="width:25.15pt;height:16.9pt" o:ole="">
            <v:imagedata r:id="rId9" o:title=""/>
          </v:shape>
          <o:OLEObject Type="Embed" ProgID="Equation.DSMT4" ShapeID="_x0000_i1028" DrawAspect="Content" ObjectID="_1770630728" r:id="rId11"/>
        </w:object>
      </w:r>
      <w:r w:rsidRPr="00822B5E">
        <w:rPr>
          <w:rFonts w:ascii="Times New Roman" w:hAnsi="宋体"/>
          <w:szCs w:val="21"/>
        </w:rPr>
        <w:t>，如图</w:t>
      </w:r>
      <w:r>
        <w:rPr>
          <w:rFonts w:ascii="Times New Roman" w:hAnsi="Times New Roman"/>
          <w:szCs w:val="21"/>
        </w:rPr>
        <w:t>1</w:t>
      </w:r>
      <w:r w:rsidRPr="00822B5E">
        <w:rPr>
          <w:rFonts w:ascii="Times New Roman" w:hAnsi="宋体"/>
          <w:szCs w:val="21"/>
        </w:rPr>
        <w:t>（</w:t>
      </w:r>
      <w:r w:rsidRPr="00822B5E">
        <w:rPr>
          <w:rFonts w:ascii="Times New Roman" w:hAnsi="Times New Roman"/>
          <w:szCs w:val="21"/>
        </w:rPr>
        <w:t>a</w:t>
      </w:r>
      <w:r w:rsidRPr="00822B5E">
        <w:rPr>
          <w:rFonts w:ascii="Times New Roman" w:hAnsi="宋体"/>
          <w:szCs w:val="21"/>
        </w:rPr>
        <w:t>）所示。图</w:t>
      </w:r>
      <w:r>
        <w:rPr>
          <w:rFonts w:ascii="Times New Roman" w:hAnsi="Times New Roman"/>
          <w:szCs w:val="21"/>
        </w:rPr>
        <w:t>1</w:t>
      </w:r>
      <w:r w:rsidRPr="00822B5E">
        <w:rPr>
          <w:rFonts w:ascii="Times New Roman" w:hAnsi="宋体"/>
          <w:szCs w:val="21"/>
        </w:rPr>
        <w:t>（</w:t>
      </w:r>
      <w:r>
        <w:rPr>
          <w:rFonts w:ascii="Times New Roman" w:hAnsi="Times New Roman" w:hint="eastAsia"/>
          <w:szCs w:val="21"/>
        </w:rPr>
        <w:t>b</w:t>
      </w:r>
      <w:r w:rsidRPr="00822B5E">
        <w:rPr>
          <w:rFonts w:ascii="Times New Roman" w:hAnsi="宋体"/>
          <w:szCs w:val="21"/>
        </w:rPr>
        <w:t>）</w:t>
      </w:r>
      <w:r>
        <w:rPr>
          <w:rFonts w:ascii="Times New Roman" w:hAnsi="宋体" w:hint="eastAsia"/>
          <w:szCs w:val="21"/>
        </w:rPr>
        <w:t>是</w:t>
      </w:r>
      <w:r w:rsidRPr="00822B5E">
        <w:rPr>
          <w:rFonts w:ascii="Times New Roman" w:hAnsi="宋体"/>
          <w:szCs w:val="21"/>
        </w:rPr>
        <w:t>图</w:t>
      </w:r>
      <w:r>
        <w:rPr>
          <w:rFonts w:ascii="Times New Roman" w:hAnsi="Times New Roman"/>
          <w:szCs w:val="21"/>
        </w:rPr>
        <w:t>1</w:t>
      </w:r>
      <w:r w:rsidRPr="00822B5E">
        <w:rPr>
          <w:rFonts w:ascii="Times New Roman" w:hAnsi="宋体"/>
          <w:szCs w:val="21"/>
        </w:rPr>
        <w:t>（</w:t>
      </w:r>
      <w:r w:rsidRPr="00822B5E">
        <w:rPr>
          <w:rFonts w:ascii="Times New Roman" w:hAnsi="Times New Roman"/>
          <w:szCs w:val="21"/>
        </w:rPr>
        <w:t>a</w:t>
      </w:r>
      <w:r w:rsidRPr="00822B5E">
        <w:rPr>
          <w:rFonts w:ascii="Times New Roman" w:hAnsi="宋体"/>
          <w:szCs w:val="21"/>
        </w:rPr>
        <w:t>）</w:t>
      </w:r>
      <w:r>
        <w:rPr>
          <w:rFonts w:ascii="Times New Roman" w:hAnsi="宋体" w:hint="eastAsia"/>
          <w:szCs w:val="21"/>
        </w:rPr>
        <w:t>的电路实现。</w:t>
      </w:r>
    </w:p>
    <w:p w14:paraId="638CAB7D" w14:textId="77777777" w:rsidR="00C11250" w:rsidRDefault="00C11250" w:rsidP="00C11250">
      <w:pPr>
        <w:ind w:left="1470" w:hangingChars="700" w:hanging="1470"/>
      </w:pPr>
      <w:r>
        <w:rPr>
          <w:rFonts w:ascii="Times New Roman" w:hAnsi="宋体" w:hint="eastAsia"/>
          <w:szCs w:val="21"/>
        </w:rPr>
        <w:t xml:space="preserve">                            </w:t>
      </w:r>
      <w:r w:rsidRPr="00E13DC9">
        <w:rPr>
          <w:noProof/>
        </w:rPr>
        <w:drawing>
          <wp:inline distT="0" distB="0" distL="0" distR="0" wp14:anchorId="096A1ABC" wp14:editId="469052AC">
            <wp:extent cx="1841500" cy="1113155"/>
            <wp:effectExtent l="0" t="0" r="6350" b="0"/>
            <wp:docPr id="167909518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BB7ED" w14:textId="77777777" w:rsidR="00C11250" w:rsidRPr="007D70BD" w:rsidRDefault="00C11250" w:rsidP="00C11250">
      <w:pPr>
        <w:ind w:left="1470" w:hangingChars="700" w:hanging="1470"/>
        <w:rPr>
          <w:rFonts w:ascii="Times New Roman" w:hAnsi="Times New Roman"/>
        </w:rPr>
      </w:pPr>
      <w:r w:rsidRPr="00063450">
        <w:rPr>
          <w:rFonts w:hint="eastAsia"/>
          <w:b/>
        </w:rPr>
        <w:t xml:space="preserve">                                        </w:t>
      </w:r>
      <w:r w:rsidRPr="007D70BD">
        <w:rPr>
          <w:rFonts w:ascii="Times New Roman" w:hAnsi="Times New Roman"/>
        </w:rPr>
        <w:t>（</w:t>
      </w:r>
      <w:r w:rsidRPr="007D70BD">
        <w:rPr>
          <w:rFonts w:ascii="Times New Roman" w:hAnsi="Times New Roman"/>
        </w:rPr>
        <w:t>a</w:t>
      </w:r>
      <w:r w:rsidRPr="007D70BD">
        <w:rPr>
          <w:rFonts w:ascii="Times New Roman" w:hAnsi="Times New Roman"/>
        </w:rPr>
        <w:t>）</w:t>
      </w:r>
    </w:p>
    <w:p w14:paraId="3EEBBD97" w14:textId="77777777" w:rsidR="00C11250" w:rsidRDefault="00C11250" w:rsidP="00C11250">
      <w:pPr>
        <w:ind w:left="1470" w:hangingChars="700" w:hanging="1470"/>
      </w:pPr>
      <w:r>
        <w:rPr>
          <w:rFonts w:hint="eastAsia"/>
        </w:rPr>
        <w:t xml:space="preserve">                </w:t>
      </w:r>
      <w:r w:rsidRPr="00E13DC9">
        <w:rPr>
          <w:noProof/>
        </w:rPr>
        <w:drawing>
          <wp:inline distT="0" distB="0" distL="0" distR="0" wp14:anchorId="29C0690D" wp14:editId="558AE606">
            <wp:extent cx="3060700" cy="1125855"/>
            <wp:effectExtent l="0" t="0" r="6350" b="0"/>
            <wp:docPr id="11537297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12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5100F" w14:textId="77777777" w:rsidR="00C11250" w:rsidRPr="007D70BD" w:rsidRDefault="00C11250" w:rsidP="00C11250">
      <w:pPr>
        <w:ind w:left="1470" w:hangingChars="700" w:hanging="1470"/>
        <w:rPr>
          <w:rFonts w:ascii="Times New Roman" w:hAnsi="Times New Roman"/>
          <w:szCs w:val="21"/>
        </w:rPr>
      </w:pPr>
      <w:r>
        <w:rPr>
          <w:rFonts w:hint="eastAsia"/>
        </w:rPr>
        <w:t xml:space="preserve">                                        </w:t>
      </w:r>
      <w:r w:rsidRPr="007D70BD">
        <w:rPr>
          <w:rFonts w:ascii="Times New Roman" w:hAnsi="Times New Roman"/>
        </w:rPr>
        <w:t>（</w:t>
      </w:r>
      <w:r w:rsidRPr="007D70BD">
        <w:rPr>
          <w:rFonts w:ascii="Times New Roman" w:hAnsi="Times New Roman"/>
        </w:rPr>
        <w:t>b</w:t>
      </w:r>
      <w:r w:rsidRPr="007D70BD">
        <w:rPr>
          <w:rFonts w:ascii="Times New Roman" w:hAnsi="Times New Roman"/>
        </w:rPr>
        <w:t>）</w:t>
      </w:r>
    </w:p>
    <w:p w14:paraId="2CD61739" w14:textId="77777777" w:rsidR="00C11250" w:rsidRPr="0027398B" w:rsidRDefault="00C11250" w:rsidP="00C11250">
      <w:pPr>
        <w:rPr>
          <w:rFonts w:ascii="Times New Roman" w:hAnsi="宋体"/>
          <w:sz w:val="18"/>
          <w:szCs w:val="18"/>
        </w:rPr>
      </w:pPr>
      <w:r>
        <w:rPr>
          <w:rFonts w:ascii="Times New Roman" w:hAnsi="宋体" w:hint="eastAsia"/>
          <w:szCs w:val="21"/>
        </w:rPr>
        <w:t xml:space="preserve">                          </w:t>
      </w:r>
      <w:r w:rsidRPr="00D33647">
        <w:rPr>
          <w:rFonts w:ascii="Times New Roman" w:hAnsi="宋体" w:hint="eastAsia"/>
          <w:sz w:val="18"/>
          <w:szCs w:val="18"/>
        </w:rPr>
        <w:t>图</w:t>
      </w:r>
      <w:r>
        <w:rPr>
          <w:rFonts w:ascii="Times New Roman" w:hAnsi="宋体"/>
          <w:sz w:val="18"/>
          <w:szCs w:val="18"/>
        </w:rPr>
        <w:t xml:space="preserve">1 </w:t>
      </w:r>
      <w:proofErr w:type="gramStart"/>
      <w:r w:rsidRPr="00D33647">
        <w:rPr>
          <w:rFonts w:ascii="Times New Roman" w:hAnsi="宋体" w:hint="eastAsia"/>
          <w:sz w:val="18"/>
          <w:szCs w:val="18"/>
        </w:rPr>
        <w:t>状态变量型二阶</w:t>
      </w:r>
      <w:proofErr w:type="gramEnd"/>
      <w:r w:rsidRPr="00D33647">
        <w:rPr>
          <w:rFonts w:ascii="Times New Roman" w:hAnsi="宋体" w:hint="eastAsia"/>
          <w:sz w:val="18"/>
          <w:szCs w:val="18"/>
        </w:rPr>
        <w:t>有源滤波器的电路实现</w:t>
      </w:r>
      <w:r w:rsidRPr="00482276">
        <w:rPr>
          <w:rFonts w:ascii="Times New Roman" w:hAnsi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746E6" wp14:editId="4857D3C6">
                <wp:simplePos x="0" y="0"/>
                <wp:positionH relativeFrom="column">
                  <wp:posOffset>-988695</wp:posOffset>
                </wp:positionH>
                <wp:positionV relativeFrom="paragraph">
                  <wp:posOffset>85090</wp:posOffset>
                </wp:positionV>
                <wp:extent cx="245745" cy="273050"/>
                <wp:effectExtent l="1905" t="0" r="0" b="3810"/>
                <wp:wrapNone/>
                <wp:docPr id="1891597902" name="文本框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2BCDF" w14:textId="77777777" w:rsidR="00C11250" w:rsidRDefault="00C11250" w:rsidP="00C11250">
                            <w:r w:rsidRPr="00482276">
                              <w:rPr>
                                <w:rFonts w:ascii="Times New Roman" w:hAnsi="Times New Roman"/>
                                <w:i/>
                                <w:szCs w:val="21"/>
                              </w:rPr>
                              <w:t xml:space="preserve"> V</w:t>
                            </w:r>
                            <w:r w:rsidRPr="00482276">
                              <w:rPr>
                                <w:rFonts w:ascii="Times New Roman" w:hAnsi="Times New Roman"/>
                                <w:szCs w:val="21"/>
                                <w:vertAlign w:val="subscript"/>
                              </w:rPr>
                              <w:t>o</w:t>
                            </w:r>
                            <w:r w:rsidRPr="00482276">
                              <w:rPr>
                                <w:rFonts w:ascii="Times New Roman" w:hAnsi="宋体"/>
                                <w:szCs w:val="21"/>
                              </w:rPr>
                              <w:t>（</w:t>
                            </w:r>
                            <w:r w:rsidRPr="00482276">
                              <w:rPr>
                                <w:rFonts w:ascii="Times New Roman" w:hAnsi="Times New Roman"/>
                                <w:szCs w:val="21"/>
                              </w:rPr>
                              <w:t>s</w:t>
                            </w:r>
                            <w:r w:rsidRPr="00482276">
                              <w:rPr>
                                <w:rFonts w:ascii="Times New Roman" w:hAnsi="宋体"/>
                                <w:szCs w:val="21"/>
                              </w:rPr>
                              <w:t>）</w:t>
                            </w:r>
                            <w:r w:rsidRPr="00482276">
                              <w:rPr>
                                <w:rFonts w:ascii="Times New Roman" w:hAnsi="Times New Roman"/>
                                <w:i/>
                                <w:szCs w:val="21"/>
                              </w:rPr>
                              <w:t>V</w:t>
                            </w:r>
                            <w:r w:rsidRPr="00482276">
                              <w:rPr>
                                <w:rFonts w:ascii="Times New Roman" w:hAnsi="Times New Roman"/>
                                <w:szCs w:val="21"/>
                                <w:vertAlign w:val="subscript"/>
                              </w:rPr>
                              <w:t>o</w:t>
                            </w:r>
                            <w:r w:rsidRPr="00482276">
                              <w:rPr>
                                <w:rFonts w:ascii="Times New Roman" w:hAnsi="宋体"/>
                                <w:szCs w:val="21"/>
                              </w:rPr>
                              <w:t>（</w:t>
                            </w:r>
                            <w:r w:rsidRPr="00482276">
                              <w:rPr>
                                <w:rFonts w:ascii="Times New Roman" w:hAnsi="Times New Roman"/>
                                <w:szCs w:val="21"/>
                              </w:rPr>
                              <w:t>s</w:t>
                            </w:r>
                            <w:r w:rsidRPr="00482276">
                              <w:rPr>
                                <w:rFonts w:ascii="Times New Roman" w:hAnsi="宋体"/>
                                <w:szCs w:val="21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A746E6" id="_x0000_t202" coordsize="21600,21600" o:spt="202" path="m,l,21600r21600,l21600,xe">
                <v:stroke joinstyle="miter"/>
                <v:path gradientshapeok="t" o:connecttype="rect"/>
              </v:shapetype>
              <v:shape id="文本框 4" o:spid="_x0000_s1026" type="#_x0000_t202" style="position:absolute;left:0;text-align:left;margin-left:-77.85pt;margin-top:6.7pt;width:19.35pt;height: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" stroked="f">
                <v:textbox>
                  <w:txbxContent>
                    <w:p w14:paraId="1102BCDF" w14:textId="77777777" w:rsidR="00C11250" w:rsidRDefault="00C11250" w:rsidP="00C11250">
                      <w:r w:rsidRPr="00482276">
                        <w:rPr>
                          <w:rFonts w:ascii="Times New Roman" w:hAnsi="Times New Roman"/>
                          <w:i/>
                          <w:szCs w:val="21"/>
                        </w:rPr>
                        <w:t xml:space="preserve"> V</w:t>
                      </w:r>
                      <w:r w:rsidRPr="00482276">
                        <w:rPr>
                          <w:rFonts w:ascii="Times New Roman" w:hAnsi="Times New Roman"/>
                          <w:szCs w:val="21"/>
                          <w:vertAlign w:val="subscript"/>
                        </w:rPr>
                        <w:t>o</w:t>
                      </w:r>
                      <w:r w:rsidRPr="00482276">
                        <w:rPr>
                          <w:rFonts w:ascii="Times New Roman" w:hAnsi="宋体"/>
                          <w:szCs w:val="21"/>
                        </w:rPr>
                        <w:t>（</w:t>
                      </w:r>
                      <w:r w:rsidRPr="00482276">
                        <w:rPr>
                          <w:rFonts w:ascii="Times New Roman" w:hAnsi="Times New Roman"/>
                          <w:szCs w:val="21"/>
                        </w:rPr>
                        <w:t>s</w:t>
                      </w:r>
                      <w:r w:rsidRPr="00482276">
                        <w:rPr>
                          <w:rFonts w:ascii="Times New Roman" w:hAnsi="宋体"/>
                          <w:szCs w:val="21"/>
                        </w:rPr>
                        <w:t>）</w:t>
                      </w:r>
                      <w:r w:rsidRPr="00482276">
                        <w:rPr>
                          <w:rFonts w:ascii="Times New Roman" w:hAnsi="Times New Roman"/>
                          <w:i/>
                          <w:szCs w:val="21"/>
                        </w:rPr>
                        <w:t>V</w:t>
                      </w:r>
                      <w:r w:rsidRPr="00482276">
                        <w:rPr>
                          <w:rFonts w:ascii="Times New Roman" w:hAnsi="Times New Roman"/>
                          <w:szCs w:val="21"/>
                          <w:vertAlign w:val="subscript"/>
                        </w:rPr>
                        <w:t>o</w:t>
                      </w:r>
                      <w:r w:rsidRPr="00482276">
                        <w:rPr>
                          <w:rFonts w:ascii="Times New Roman" w:hAnsi="宋体"/>
                          <w:szCs w:val="21"/>
                        </w:rPr>
                        <w:t>（</w:t>
                      </w:r>
                      <w:r w:rsidRPr="00482276">
                        <w:rPr>
                          <w:rFonts w:ascii="Times New Roman" w:hAnsi="Times New Roman"/>
                          <w:szCs w:val="21"/>
                        </w:rPr>
                        <w:t>s</w:t>
                      </w:r>
                      <w:r w:rsidRPr="00482276">
                        <w:rPr>
                          <w:rFonts w:ascii="Times New Roman" w:hAnsi="宋体"/>
                          <w:szCs w:val="21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C459E48" w14:textId="77777777" w:rsidR="00C11250" w:rsidRDefault="00C11250" w:rsidP="00C11250">
      <w:pPr>
        <w:ind w:firstLine="435"/>
        <w:rPr>
          <w:rFonts w:ascii="Times New Roman" w:hAnsi="宋体"/>
          <w:szCs w:val="21"/>
        </w:rPr>
      </w:pPr>
      <w:r>
        <w:rPr>
          <w:rFonts w:ascii="Times New Roman" w:hAnsi="Times New Roman" w:hint="eastAsia"/>
          <w:szCs w:val="21"/>
        </w:rPr>
        <w:lastRenderedPageBreak/>
        <w:t>可以看出，图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（</w:t>
      </w:r>
      <w:r>
        <w:rPr>
          <w:rFonts w:ascii="Times New Roman" w:hAnsi="Times New Roman" w:hint="eastAsia"/>
          <w:szCs w:val="21"/>
        </w:rPr>
        <w:t>a</w:t>
      </w:r>
      <w:r>
        <w:rPr>
          <w:rFonts w:ascii="Times New Roman" w:hAnsi="Times New Roman" w:hint="eastAsia"/>
          <w:szCs w:val="21"/>
        </w:rPr>
        <w:t>）的</w:t>
      </w:r>
      <w:r w:rsidRPr="0027398B">
        <w:rPr>
          <w:rFonts w:ascii="Times New Roman" w:hAnsi="宋体"/>
          <w:position w:val="-12"/>
          <w:szCs w:val="21"/>
        </w:rPr>
        <w:object w:dxaOrig="499" w:dyaOrig="340" w14:anchorId="212E9FFD">
          <v:shape id="_x0000_i1029" type="#_x0000_t75" style="width:25.15pt;height:16.9pt" o:ole="">
            <v:imagedata r:id="rId9" o:title=""/>
          </v:shape>
          <o:OLEObject Type="Embed" ProgID="Equation.DSMT4" ShapeID="_x0000_i1029" DrawAspect="Content" ObjectID="_1770630729" r:id="rId14"/>
        </w:object>
      </w:r>
      <w:r>
        <w:rPr>
          <w:rFonts w:ascii="Times New Roman" w:hAnsi="宋体" w:hint="eastAsia"/>
          <w:szCs w:val="21"/>
        </w:rPr>
        <w:t>实现了高通滤波功能，同时，</w:t>
      </w:r>
      <w:r w:rsidRPr="0027398B">
        <w:rPr>
          <w:rFonts w:ascii="Times New Roman" w:hAnsi="宋体"/>
          <w:position w:val="-12"/>
          <w:szCs w:val="21"/>
        </w:rPr>
        <w:object w:dxaOrig="499" w:dyaOrig="340" w14:anchorId="14BC839B">
          <v:shape id="_x0000_i1030" type="#_x0000_t75" style="width:25.15pt;height:16.9pt" o:ole="">
            <v:imagedata r:id="rId9" o:title=""/>
          </v:shape>
          <o:OLEObject Type="Embed" ProgID="Equation.DSMT4" ShapeID="_x0000_i1030" DrawAspect="Content" ObjectID="_1770630730" r:id="rId15"/>
        </w:object>
      </w:r>
      <w:r>
        <w:rPr>
          <w:rFonts w:ascii="Times New Roman" w:hAnsi="宋体" w:hint="eastAsia"/>
          <w:szCs w:val="21"/>
        </w:rPr>
        <w:t>的一次积分输出端</w:t>
      </w:r>
      <w:r w:rsidRPr="007D70BD">
        <w:rPr>
          <w:rFonts w:ascii="Times New Roman" w:hAnsi="宋体" w:hint="eastAsia"/>
          <w:i/>
          <w:szCs w:val="21"/>
        </w:rPr>
        <w:t>X</w:t>
      </w:r>
      <w:r>
        <w:rPr>
          <w:rFonts w:ascii="Times New Roman" w:hAnsi="宋体" w:hint="eastAsia"/>
          <w:szCs w:val="21"/>
        </w:rPr>
        <w:t>，即</w:t>
      </w:r>
    </w:p>
    <w:p w14:paraId="05D5E8F5" w14:textId="77777777" w:rsidR="00C11250" w:rsidRDefault="00C11250" w:rsidP="00C11250">
      <w:pPr>
        <w:ind w:firstLine="435"/>
        <w:rPr>
          <w:rFonts w:ascii="Times New Roman"/>
        </w:rPr>
      </w:pPr>
      <w:r w:rsidRPr="00482276">
        <w:rPr>
          <w:rFonts w:ascii="Times New Roman" w:hAnsi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64342F" wp14:editId="5B32E66F">
                <wp:simplePos x="0" y="0"/>
                <wp:positionH relativeFrom="column">
                  <wp:posOffset>-602615</wp:posOffset>
                </wp:positionH>
                <wp:positionV relativeFrom="paragraph">
                  <wp:posOffset>108585</wp:posOffset>
                </wp:positionV>
                <wp:extent cx="45085" cy="110490"/>
                <wp:effectExtent l="0" t="3810" r="0" b="0"/>
                <wp:wrapNone/>
                <wp:docPr id="1818082611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110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18429" w14:textId="77777777" w:rsidR="00C11250" w:rsidRDefault="00C11250" w:rsidP="00C112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4342F" id="文本框 3" o:spid="_x0000_s1027" type="#_x0000_t202" style="position:absolute;left:0;text-align:left;margin-left:-47.45pt;margin-top:8.55pt;width:3.55pt;height:8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" stroked="f">
                <v:textbox>
                  <w:txbxContent>
                    <w:p w14:paraId="75718429" w14:textId="77777777" w:rsidR="00C11250" w:rsidRDefault="00C11250" w:rsidP="00C11250"/>
                  </w:txbxContent>
                </v:textbox>
              </v:shape>
            </w:pict>
          </mc:Fallback>
        </mc:AlternateContent>
      </w:r>
      <w:r>
        <w:rPr>
          <w:rFonts w:ascii="Times New Roman" w:hAnsi="宋体" w:hint="eastAsia"/>
          <w:szCs w:val="21"/>
        </w:rPr>
        <w:t xml:space="preserve">            </w:t>
      </w:r>
      <w:r w:rsidRPr="00845739">
        <w:rPr>
          <w:rFonts w:ascii="Times New Roman" w:hAnsi="Times New Roman"/>
          <w:position w:val="-50"/>
        </w:rPr>
        <w:object w:dxaOrig="5240" w:dyaOrig="859" w14:anchorId="1F118ADB">
          <v:shape id="_x0000_i1031" type="#_x0000_t75" style="width:262.15pt;height:43.15pt" o:ole="">
            <v:imagedata r:id="rId16" o:title=""/>
          </v:shape>
          <o:OLEObject Type="Embed" ProgID="Equation.DSMT4" ShapeID="_x0000_i1031" DrawAspect="Content" ObjectID="_1770630731" r:id="rId17"/>
        </w:object>
      </w:r>
      <w:r>
        <w:rPr>
          <w:rFonts w:ascii="Times New Roman" w:hAnsi="Times New Roman" w:hint="eastAsia"/>
        </w:rPr>
        <w:t xml:space="preserve">       </w:t>
      </w:r>
    </w:p>
    <w:p w14:paraId="7A56A657" w14:textId="77777777" w:rsidR="00C11250" w:rsidRDefault="00C11250" w:rsidP="00C11250">
      <w:pPr>
        <w:rPr>
          <w:rFonts w:ascii="Times New Roman" w:hAnsi="Times New Roman"/>
        </w:rPr>
      </w:pPr>
      <w:r>
        <w:rPr>
          <w:rFonts w:ascii="Times New Roman" w:hAnsi="Times New Roman" w:hint="eastAsia"/>
          <w:szCs w:val="21"/>
        </w:rPr>
        <w:t>式中</w:t>
      </w:r>
      <w:r w:rsidRPr="00BB7F22">
        <w:rPr>
          <w:rFonts w:ascii="Times New Roman" w:hAnsi="Times New Roman"/>
          <w:position w:val="-26"/>
        </w:rPr>
        <w:object w:dxaOrig="1020" w:dyaOrig="600" w14:anchorId="7F08BA36">
          <v:shape id="_x0000_i1032" type="#_x0000_t75" style="width:51pt;height:30pt" o:ole="">
            <v:imagedata r:id="rId18" o:title=""/>
          </v:shape>
          <o:OLEObject Type="Embed" ProgID="Equation.DSMT4" ShapeID="_x0000_i1032" DrawAspect="Content" ObjectID="_1770630732" r:id="rId19"/>
        </w:object>
      </w:r>
      <w:r>
        <w:rPr>
          <w:rFonts w:ascii="Times New Roman" w:hAnsi="Times New Roman" w:hint="eastAsia"/>
        </w:rPr>
        <w:t>。实现了带通滤波器的传递函数。</w:t>
      </w:r>
    </w:p>
    <w:p w14:paraId="69383F4E" w14:textId="77777777" w:rsidR="00C11250" w:rsidRDefault="00C11250" w:rsidP="00C11250">
      <w:pPr>
        <w:ind w:firstLineChars="200" w:firstLine="420"/>
        <w:rPr>
          <w:rFonts w:ascii="Times New Roman" w:hAnsi="宋体"/>
          <w:szCs w:val="21"/>
        </w:rPr>
      </w:pPr>
      <w:r>
        <w:rPr>
          <w:rFonts w:ascii="Times New Roman" w:hAnsi="Times New Roman" w:hint="eastAsia"/>
        </w:rPr>
        <w:t>类似的，</w:t>
      </w:r>
      <w:r w:rsidRPr="0027398B">
        <w:rPr>
          <w:rFonts w:ascii="Times New Roman" w:hAnsi="宋体"/>
          <w:position w:val="-12"/>
          <w:szCs w:val="21"/>
        </w:rPr>
        <w:object w:dxaOrig="499" w:dyaOrig="340" w14:anchorId="0CDCB4D6">
          <v:shape id="_x0000_i1033" type="#_x0000_t75" style="width:25.15pt;height:16.9pt" o:ole="">
            <v:imagedata r:id="rId9" o:title=""/>
          </v:shape>
          <o:OLEObject Type="Embed" ProgID="Equation.DSMT4" ShapeID="_x0000_i1033" DrawAspect="Content" ObjectID="_1770630733" r:id="rId20"/>
        </w:object>
      </w:r>
      <w:r>
        <w:rPr>
          <w:rFonts w:ascii="Times New Roman" w:hAnsi="宋体" w:hint="eastAsia"/>
          <w:szCs w:val="21"/>
        </w:rPr>
        <w:t>的二次积分输出端</w:t>
      </w:r>
      <w:r w:rsidRPr="007D70BD">
        <w:rPr>
          <w:rFonts w:ascii="Times New Roman" w:hAnsi="宋体" w:hint="eastAsia"/>
          <w:i/>
          <w:szCs w:val="21"/>
        </w:rPr>
        <w:t>Y</w:t>
      </w:r>
      <w:r>
        <w:rPr>
          <w:rFonts w:ascii="Times New Roman" w:hAnsi="宋体" w:hint="eastAsia"/>
          <w:szCs w:val="21"/>
        </w:rPr>
        <w:t>，即</w:t>
      </w:r>
    </w:p>
    <w:p w14:paraId="2DE17C29" w14:textId="77777777" w:rsidR="00C11250" w:rsidRDefault="00C11250" w:rsidP="00C11250">
      <w:pPr>
        <w:ind w:firstLine="435"/>
        <w:rPr>
          <w:rFonts w:ascii="Times New Roman"/>
        </w:rPr>
      </w:pPr>
      <w:r>
        <w:rPr>
          <w:rFonts w:ascii="Times New Roman" w:hAnsi="宋体" w:hint="eastAsia"/>
          <w:szCs w:val="21"/>
        </w:rPr>
        <w:t xml:space="preserve">           </w:t>
      </w:r>
      <w:r w:rsidRPr="00845739">
        <w:rPr>
          <w:rFonts w:ascii="Times New Roman" w:hAnsi="Times New Roman"/>
          <w:position w:val="-50"/>
        </w:rPr>
        <w:object w:dxaOrig="5100" w:dyaOrig="880" w14:anchorId="0A123C1A">
          <v:shape id="_x0000_i1034" type="#_x0000_t75" style="width:255pt;height:43.9pt" o:ole="">
            <v:imagedata r:id="rId21" o:title=""/>
          </v:shape>
          <o:OLEObject Type="Embed" ProgID="Equation.DSMT4" ShapeID="_x0000_i1034" DrawAspect="Content" ObjectID="_1770630734" r:id="rId22"/>
        </w:object>
      </w:r>
      <w:r>
        <w:rPr>
          <w:rFonts w:ascii="Times New Roman" w:hAnsi="Times New Roman" w:hint="eastAsia"/>
        </w:rPr>
        <w:t xml:space="preserve">         </w:t>
      </w:r>
    </w:p>
    <w:p w14:paraId="3E650F28" w14:textId="77777777" w:rsidR="00C11250" w:rsidRDefault="00C11250" w:rsidP="00C11250">
      <w:pPr>
        <w:rPr>
          <w:rFonts w:ascii="Times New Roman" w:hAnsi="Times New Roman"/>
        </w:rPr>
      </w:pPr>
      <w:r>
        <w:rPr>
          <w:rFonts w:ascii="Times New Roman" w:hAnsi="Times New Roman" w:hint="eastAsia"/>
          <w:szCs w:val="21"/>
        </w:rPr>
        <w:t>式中</w:t>
      </w:r>
      <w:r w:rsidRPr="00BB7F22">
        <w:rPr>
          <w:rFonts w:ascii="Times New Roman" w:hAnsi="Times New Roman"/>
          <w:position w:val="-10"/>
        </w:rPr>
        <w:object w:dxaOrig="960" w:dyaOrig="300" w14:anchorId="78987A6C">
          <v:shape id="_x0000_i1035" type="#_x0000_t75" style="width:48pt;height:15pt" o:ole="">
            <v:imagedata r:id="rId23" o:title=""/>
          </v:shape>
          <o:OLEObject Type="Embed" ProgID="Equation.DSMT4" ShapeID="_x0000_i1035" DrawAspect="Content" ObjectID="_1770630735" r:id="rId24"/>
        </w:object>
      </w:r>
      <w:r>
        <w:rPr>
          <w:rFonts w:ascii="Times New Roman" w:hAnsi="Times New Roman" w:hint="eastAsia"/>
        </w:rPr>
        <w:t>。实现了低通滤波器的传递函数。</w:t>
      </w:r>
    </w:p>
    <w:p w14:paraId="46033857" w14:textId="77777777" w:rsidR="00C11250" w:rsidRDefault="00C11250" w:rsidP="00C11250">
      <w:pPr>
        <w:ind w:firstLine="420"/>
        <w:rPr>
          <w:rFonts w:ascii="Times New Roman" w:hAnsi="Times New Roman"/>
        </w:rPr>
      </w:pPr>
      <w:r>
        <w:rPr>
          <w:rFonts w:ascii="Times New Roman" w:hAnsi="Times New Roman" w:hint="eastAsia"/>
        </w:rPr>
        <w:t>可见，图</w:t>
      </w:r>
      <w:r>
        <w:rPr>
          <w:rFonts w:ascii="Times New Roman" w:hAnsi="Times New Roman"/>
        </w:rPr>
        <w:t>1</w:t>
      </w:r>
      <w:r>
        <w:rPr>
          <w:rFonts w:ascii="Times New Roman" w:hAnsi="Times New Roman" w:hint="eastAsia"/>
        </w:rPr>
        <w:t>所示电路的三个不同输出</w:t>
      </w:r>
      <w:proofErr w:type="gramStart"/>
      <w:r>
        <w:rPr>
          <w:rFonts w:ascii="Times New Roman" w:hAnsi="Times New Roman" w:hint="eastAsia"/>
        </w:rPr>
        <w:t>端分别</w:t>
      </w:r>
      <w:proofErr w:type="gramEnd"/>
      <w:r>
        <w:rPr>
          <w:rFonts w:ascii="Times New Roman" w:hAnsi="Times New Roman" w:hint="eastAsia"/>
        </w:rPr>
        <w:t>实现了高通、带通和低通。</w:t>
      </w:r>
    </w:p>
    <w:p w14:paraId="04952E09" w14:textId="77777777" w:rsidR="00C11250" w:rsidRPr="001821C1" w:rsidRDefault="00C11250" w:rsidP="00C11250">
      <w:pPr>
        <w:autoSpaceDE w:val="0"/>
        <w:autoSpaceDN w:val="0"/>
        <w:adjustRightInd w:val="0"/>
        <w:ind w:firstLineChars="200" w:firstLine="420"/>
        <w:jc w:val="left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/>
          <w:kern w:val="0"/>
          <w:szCs w:val="21"/>
        </w:rPr>
        <w:t>UAF42</w:t>
      </w:r>
      <w:r w:rsidRPr="001821C1">
        <w:rPr>
          <w:rFonts w:ascii="Times New Roman" w:hAnsi="宋体"/>
          <w:kern w:val="0"/>
          <w:szCs w:val="21"/>
        </w:rPr>
        <w:t>集成电路</w:t>
      </w:r>
      <w:r>
        <w:rPr>
          <w:rFonts w:ascii="Times New Roman" w:hAnsi="宋体" w:hint="eastAsia"/>
          <w:kern w:val="0"/>
          <w:szCs w:val="21"/>
        </w:rPr>
        <w:t>就</w:t>
      </w:r>
      <w:r w:rsidRPr="001821C1">
        <w:rPr>
          <w:rFonts w:ascii="Times New Roman" w:hAnsi="宋体"/>
          <w:kern w:val="0"/>
          <w:szCs w:val="21"/>
        </w:rPr>
        <w:t>是</w:t>
      </w:r>
      <w:r>
        <w:rPr>
          <w:rFonts w:ascii="Times New Roman" w:hAnsi="宋体" w:hint="eastAsia"/>
          <w:kern w:val="0"/>
          <w:szCs w:val="21"/>
        </w:rPr>
        <w:t>利用这个原理实现的</w:t>
      </w:r>
      <w:r w:rsidRPr="001821C1">
        <w:rPr>
          <w:rFonts w:ascii="Times New Roman" w:hAnsi="宋体"/>
          <w:kern w:val="0"/>
          <w:szCs w:val="21"/>
        </w:rPr>
        <w:t>一种集成状态变量型有源滤波器，它可以接成同相或反相输入型．其内部框图如图</w:t>
      </w:r>
      <w:r>
        <w:rPr>
          <w:rFonts w:ascii="Times New Roman" w:hAnsi="Times New Roman"/>
          <w:kern w:val="0"/>
          <w:szCs w:val="21"/>
        </w:rPr>
        <w:t>2</w:t>
      </w:r>
      <w:r w:rsidRPr="001821C1">
        <w:rPr>
          <w:rFonts w:ascii="Times New Roman" w:hAnsi="宋体"/>
          <w:kern w:val="0"/>
          <w:szCs w:val="21"/>
        </w:rPr>
        <w:t>所示。</w:t>
      </w:r>
    </w:p>
    <w:p w14:paraId="6A13CD3C" w14:textId="77777777" w:rsidR="00C11250" w:rsidRDefault="00C11250" w:rsidP="00C11250">
      <w:pPr>
        <w:ind w:firstLine="420"/>
        <w:rPr>
          <w:rFonts w:ascii="Times New Roman" w:hAnsi="Times New Roman"/>
          <w:kern w:val="0"/>
          <w:szCs w:val="21"/>
        </w:rPr>
      </w:pPr>
      <w:r w:rsidRPr="0027398B">
        <w:rPr>
          <w:noProof/>
        </w:rPr>
        <w:drawing>
          <wp:inline distT="0" distB="0" distL="0" distR="0" wp14:anchorId="4ABF17CD" wp14:editId="2000E765">
            <wp:extent cx="4495800" cy="2070100"/>
            <wp:effectExtent l="0" t="0" r="0" b="6350"/>
            <wp:docPr id="55675700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558F5" w14:textId="77777777" w:rsidR="00C11250" w:rsidRPr="00814537" w:rsidRDefault="00C11250" w:rsidP="00C11250">
      <w:pPr>
        <w:ind w:firstLine="420"/>
        <w:rPr>
          <w:rFonts w:ascii="Times New Roman" w:hAnsi="Times New Roman"/>
          <w:kern w:val="0"/>
          <w:szCs w:val="21"/>
        </w:rPr>
      </w:pPr>
      <w:r>
        <w:rPr>
          <w:rFonts w:ascii="Times New Roman" w:hAnsi="Times New Roman" w:hint="eastAsia"/>
          <w:kern w:val="0"/>
          <w:szCs w:val="21"/>
        </w:rPr>
        <w:t xml:space="preserve"> </w:t>
      </w:r>
      <w:r>
        <w:rPr>
          <w:rFonts w:ascii="Times New Roman" w:hAnsi="Times New Roman"/>
          <w:kern w:val="0"/>
          <w:szCs w:val="21"/>
        </w:rPr>
        <w:t xml:space="preserve">                      </w:t>
      </w:r>
      <w:r>
        <w:rPr>
          <w:rFonts w:ascii="Times New Roman" w:hAnsi="Times New Roman" w:hint="eastAsia"/>
          <w:kern w:val="0"/>
          <w:szCs w:val="21"/>
        </w:rPr>
        <w:t>图</w:t>
      </w:r>
      <w:r>
        <w:rPr>
          <w:rFonts w:ascii="Times New Roman" w:hAnsi="Times New Roman" w:hint="eastAsia"/>
          <w:kern w:val="0"/>
          <w:szCs w:val="21"/>
        </w:rPr>
        <w:t>2</w:t>
      </w:r>
      <w:r>
        <w:rPr>
          <w:rFonts w:ascii="Times New Roman" w:hAnsi="Times New Roman"/>
          <w:kern w:val="0"/>
          <w:szCs w:val="21"/>
        </w:rPr>
        <w:t xml:space="preserve">  </w:t>
      </w:r>
      <w:r w:rsidRPr="001821C1">
        <w:rPr>
          <w:rFonts w:ascii="Times New Roman" w:hAnsi="Times New Roman"/>
          <w:kern w:val="0"/>
          <w:sz w:val="18"/>
          <w:szCs w:val="18"/>
        </w:rPr>
        <w:t>UAF42</w:t>
      </w:r>
      <w:r w:rsidRPr="001821C1">
        <w:rPr>
          <w:rFonts w:ascii="Times New Roman" w:hAnsi="宋体"/>
          <w:kern w:val="0"/>
          <w:sz w:val="18"/>
          <w:szCs w:val="18"/>
        </w:rPr>
        <w:t>的内部框图</w:t>
      </w:r>
    </w:p>
    <w:p w14:paraId="0C226089" w14:textId="77777777" w:rsidR="00C11250" w:rsidRDefault="00C11250" w:rsidP="00C11250">
      <w:pPr>
        <w:ind w:firstLineChars="200" w:firstLine="420"/>
        <w:rPr>
          <w:rFonts w:ascii="Times New Roman" w:hAnsi="宋体"/>
          <w:kern w:val="0"/>
          <w:szCs w:val="21"/>
        </w:rPr>
      </w:pPr>
      <w:r w:rsidRPr="001821C1">
        <w:rPr>
          <w:rFonts w:ascii="Times New Roman" w:hAnsi="宋体"/>
          <w:kern w:val="0"/>
          <w:szCs w:val="21"/>
        </w:rPr>
        <w:t>图</w:t>
      </w:r>
      <w:r>
        <w:rPr>
          <w:rFonts w:ascii="Times New Roman" w:hAnsi="Times New Roman"/>
          <w:kern w:val="0"/>
          <w:szCs w:val="21"/>
        </w:rPr>
        <w:t>3</w:t>
      </w:r>
      <w:r>
        <w:rPr>
          <w:rFonts w:ascii="Times New Roman" w:hAnsi="宋体" w:hint="eastAsia"/>
          <w:kern w:val="0"/>
          <w:szCs w:val="21"/>
        </w:rPr>
        <w:t>是</w:t>
      </w:r>
      <w:r>
        <w:rPr>
          <w:rFonts w:ascii="Times New Roman" w:hAnsi="Times New Roman"/>
          <w:kern w:val="0"/>
          <w:szCs w:val="21"/>
        </w:rPr>
        <w:t>UAF42</w:t>
      </w:r>
      <w:r>
        <w:rPr>
          <w:rFonts w:ascii="Times New Roman" w:hAnsi="Times New Roman" w:hint="eastAsia"/>
          <w:kern w:val="0"/>
          <w:szCs w:val="21"/>
        </w:rPr>
        <w:t>的</w:t>
      </w:r>
      <w:r w:rsidRPr="001821C1">
        <w:rPr>
          <w:rFonts w:ascii="Times New Roman" w:hAnsi="宋体"/>
          <w:kern w:val="0"/>
          <w:szCs w:val="21"/>
        </w:rPr>
        <w:t>一种典型的应用电路</w:t>
      </w:r>
      <w:r>
        <w:rPr>
          <w:rFonts w:ascii="Times New Roman" w:hAnsi="宋体" w:hint="eastAsia"/>
          <w:kern w:val="0"/>
          <w:szCs w:val="21"/>
        </w:rPr>
        <w:t>，</w:t>
      </w:r>
      <w:r>
        <w:rPr>
          <w:rFonts w:ascii="Times New Roman" w:hAnsi="Times New Roman" w:hint="eastAsia"/>
          <w:kern w:val="0"/>
          <w:szCs w:val="21"/>
        </w:rPr>
        <w:t>四</w:t>
      </w:r>
      <w:r w:rsidRPr="001821C1">
        <w:rPr>
          <w:rFonts w:ascii="Times New Roman" w:hAnsi="宋体"/>
          <w:kern w:val="0"/>
          <w:szCs w:val="21"/>
        </w:rPr>
        <w:t>个集成运放的输出</w:t>
      </w:r>
      <w:r w:rsidRPr="001821C1">
        <w:rPr>
          <w:rFonts w:ascii="Times New Roman" w:hAnsi="Times New Roman"/>
          <w:i/>
          <w:kern w:val="0"/>
          <w:szCs w:val="21"/>
        </w:rPr>
        <w:t>V</w:t>
      </w:r>
      <w:r w:rsidRPr="001821C1">
        <w:rPr>
          <w:rFonts w:ascii="Times New Roman" w:hAnsi="Times New Roman"/>
          <w:kern w:val="0"/>
          <w:szCs w:val="21"/>
          <w:vertAlign w:val="subscript"/>
        </w:rPr>
        <w:t>o1</w:t>
      </w:r>
      <w:r w:rsidRPr="001821C1">
        <w:rPr>
          <w:rFonts w:ascii="Times New Roman" w:hAnsi="宋体"/>
          <w:kern w:val="0"/>
          <w:szCs w:val="21"/>
        </w:rPr>
        <w:t>、</w:t>
      </w:r>
      <w:r w:rsidRPr="001821C1">
        <w:rPr>
          <w:rFonts w:ascii="Times New Roman" w:hAnsi="Times New Roman"/>
          <w:i/>
          <w:kern w:val="0"/>
          <w:szCs w:val="21"/>
        </w:rPr>
        <w:t>V</w:t>
      </w:r>
      <w:r w:rsidRPr="001821C1">
        <w:rPr>
          <w:rFonts w:ascii="Times New Roman" w:hAnsi="Times New Roman"/>
          <w:kern w:val="0"/>
          <w:szCs w:val="21"/>
          <w:vertAlign w:val="subscript"/>
        </w:rPr>
        <w:t>o2</w:t>
      </w:r>
      <w:r w:rsidRPr="001821C1">
        <w:rPr>
          <w:rFonts w:ascii="Times New Roman" w:hAnsi="宋体"/>
          <w:kern w:val="0"/>
          <w:szCs w:val="21"/>
        </w:rPr>
        <w:t>、</w:t>
      </w:r>
      <w:r w:rsidRPr="001821C1">
        <w:rPr>
          <w:rFonts w:ascii="Times New Roman" w:hAnsi="Times New Roman"/>
          <w:i/>
          <w:kern w:val="0"/>
          <w:szCs w:val="21"/>
        </w:rPr>
        <w:t>V</w:t>
      </w:r>
      <w:r w:rsidRPr="001821C1">
        <w:rPr>
          <w:rFonts w:ascii="Times New Roman" w:hAnsi="Times New Roman"/>
          <w:kern w:val="0"/>
          <w:szCs w:val="21"/>
          <w:vertAlign w:val="subscript"/>
        </w:rPr>
        <w:t>o3</w:t>
      </w:r>
      <w:r w:rsidRPr="001821C1">
        <w:rPr>
          <w:rFonts w:ascii="Times New Roman" w:hAnsi="宋体"/>
          <w:kern w:val="0"/>
          <w:szCs w:val="21"/>
        </w:rPr>
        <w:t>、</w:t>
      </w:r>
      <w:r w:rsidRPr="001821C1">
        <w:rPr>
          <w:rFonts w:ascii="Times New Roman" w:hAnsi="Times New Roman"/>
          <w:i/>
          <w:kern w:val="0"/>
          <w:szCs w:val="21"/>
        </w:rPr>
        <w:t>V</w:t>
      </w:r>
      <w:r w:rsidRPr="001821C1">
        <w:rPr>
          <w:rFonts w:ascii="Times New Roman" w:hAnsi="Times New Roman"/>
          <w:kern w:val="0"/>
          <w:szCs w:val="21"/>
          <w:vertAlign w:val="subscript"/>
        </w:rPr>
        <w:t>o4</w:t>
      </w:r>
      <w:r w:rsidRPr="001821C1">
        <w:rPr>
          <w:rFonts w:ascii="Times New Roman" w:hAnsi="Times New Roman"/>
          <w:kern w:val="0"/>
          <w:szCs w:val="21"/>
        </w:rPr>
        <w:t xml:space="preserve"> </w:t>
      </w:r>
      <w:r w:rsidRPr="001821C1">
        <w:rPr>
          <w:rFonts w:ascii="Times New Roman" w:hAnsi="宋体"/>
          <w:kern w:val="0"/>
          <w:szCs w:val="21"/>
        </w:rPr>
        <w:t>分别实现高通、带通、低通和带阻滤波功能。</w:t>
      </w:r>
    </w:p>
    <w:p w14:paraId="1DDE1DB8" w14:textId="77777777" w:rsidR="00C11250" w:rsidRDefault="00C11250" w:rsidP="00C11250">
      <w:pPr>
        <w:ind w:firstLineChars="200" w:firstLine="420"/>
      </w:pPr>
      <w:r>
        <w:object w:dxaOrig="6601" w:dyaOrig="3429" w14:anchorId="0C9D7E4B">
          <v:shape id="_x0000_i1036" type="#_x0000_t75" style="width:330pt;height:171.4pt" o:ole="">
            <v:imagedata r:id="rId26" o:title=""/>
          </v:shape>
          <o:OLEObject Type="Embed" ProgID="Visio.Drawing.11" ShapeID="_x0000_i1036" DrawAspect="Content" ObjectID="_1770630736" r:id="rId27"/>
        </w:object>
      </w:r>
    </w:p>
    <w:p w14:paraId="6D26ED4A" w14:textId="77777777" w:rsidR="00C11250" w:rsidRPr="00D424DB" w:rsidRDefault="00C11250" w:rsidP="00C11250">
      <w:pPr>
        <w:ind w:firstLineChars="200" w:firstLine="420"/>
        <w:rPr>
          <w:color w:val="0070C0"/>
          <w:szCs w:val="21"/>
        </w:rPr>
      </w:pPr>
      <w:r>
        <w:rPr>
          <w:rFonts w:hint="eastAsia"/>
        </w:rPr>
        <w:t xml:space="preserve"> </w:t>
      </w:r>
      <w:r>
        <w:t xml:space="preserve">                      </w:t>
      </w:r>
      <w:r>
        <w:rPr>
          <w:rFonts w:hint="eastAsia"/>
        </w:rPr>
        <w:t>图3</w:t>
      </w:r>
      <w:r>
        <w:t xml:space="preserve">  </w:t>
      </w:r>
      <w:r>
        <w:rPr>
          <w:rFonts w:ascii="Times New Roman" w:hAnsi="Times New Roman"/>
          <w:kern w:val="0"/>
          <w:szCs w:val="21"/>
        </w:rPr>
        <w:t>UAF42</w:t>
      </w:r>
      <w:r>
        <w:rPr>
          <w:rFonts w:ascii="Times New Roman" w:hAnsi="Times New Roman" w:hint="eastAsia"/>
          <w:kern w:val="0"/>
          <w:szCs w:val="21"/>
        </w:rPr>
        <w:t>的</w:t>
      </w:r>
      <w:r w:rsidRPr="001821C1">
        <w:rPr>
          <w:rFonts w:ascii="Times New Roman" w:hAnsi="宋体"/>
          <w:kern w:val="0"/>
          <w:szCs w:val="21"/>
        </w:rPr>
        <w:t>一种典型应用电路</w:t>
      </w:r>
    </w:p>
    <w:p w14:paraId="05DECC66" w14:textId="77777777" w:rsidR="00490EEA" w:rsidRPr="00C11250" w:rsidRDefault="00490EEA"/>
    <w:p w14:paraId="01777BBB" w14:textId="41EE1371" w:rsidR="00490EEA" w:rsidRDefault="00C11250">
      <w:pPr>
        <w:rPr>
          <w:color w:val="FF0000"/>
        </w:rPr>
      </w:pPr>
      <w:r w:rsidRPr="00C11250">
        <w:rPr>
          <w:rFonts w:hint="eastAsia"/>
          <w:color w:val="0070C0"/>
        </w:rPr>
        <w:lastRenderedPageBreak/>
        <w:t>电路仿真</w:t>
      </w:r>
      <w:r w:rsidRPr="00C11250">
        <w:rPr>
          <w:rFonts w:hint="eastAsia"/>
          <w:color w:val="FF0000"/>
        </w:rPr>
        <w:t>（不限使用何种仿真软件）</w:t>
      </w:r>
    </w:p>
    <w:p w14:paraId="153C067F" w14:textId="6DF7FBAD" w:rsidR="00C11250" w:rsidRPr="00C11250" w:rsidRDefault="00C11250">
      <w:pPr>
        <w:rPr>
          <w:rFonts w:hint="eastAsia"/>
          <w:color w:val="0070C0"/>
        </w:rPr>
      </w:pPr>
      <w:r>
        <w:rPr>
          <w:rFonts w:hint="eastAsia"/>
          <w:color w:val="FF0000"/>
        </w:rPr>
        <w:t xml:space="preserve"> </w:t>
      </w:r>
      <w:r>
        <w:rPr>
          <w:color w:val="FF0000"/>
        </w:rPr>
        <w:t xml:space="preserve">   </w:t>
      </w:r>
      <w:r>
        <w:rPr>
          <w:rFonts w:hint="eastAsia"/>
          <w:color w:val="FF0000"/>
        </w:rPr>
        <w:t>包括仿真电路图、数据、曲线等</w:t>
      </w:r>
    </w:p>
    <w:p w14:paraId="49A77786" w14:textId="7606E476" w:rsidR="00490EEA" w:rsidRDefault="00490EEA">
      <w:r w:rsidRPr="00074EBD">
        <w:rPr>
          <w:rFonts w:ascii="Times New Roman" w:eastAsia="宋体" w:hAnsi="Times New Roman" w:cs="Times New Roman"/>
          <w:noProof/>
        </w:rPr>
        <w:drawing>
          <wp:inline distT="0" distB="0" distL="0" distR="0" wp14:anchorId="1A104180" wp14:editId="7CAD8258">
            <wp:extent cx="4436533" cy="2402635"/>
            <wp:effectExtent l="0" t="0" r="0" b="0"/>
            <wp:docPr id="14706944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839" cy="242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26E51" w14:textId="59A6A997" w:rsidR="00490EEA" w:rsidRDefault="00490EEA">
      <w:r w:rsidRPr="00074EBD">
        <w:rPr>
          <w:rFonts w:ascii="Times New Roman" w:eastAsia="宋体" w:hAnsi="Times New Roman" w:cs="Times New Roman"/>
          <w:noProof/>
        </w:rPr>
        <w:drawing>
          <wp:inline distT="0" distB="0" distL="0" distR="0" wp14:anchorId="69C4E8AF" wp14:editId="4AB4814C">
            <wp:extent cx="5274310" cy="1096010"/>
            <wp:effectExtent l="0" t="0" r="2540" b="8890"/>
            <wp:docPr id="14916776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677607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47309" w14:textId="04333828" w:rsidR="00490EEA" w:rsidRDefault="00490EEA">
      <w:r w:rsidRPr="00074EBD">
        <w:rPr>
          <w:rFonts w:ascii="Times New Roman" w:eastAsia="宋体" w:hAnsi="Times New Roman" w:cs="Times New Roman"/>
          <w:noProof/>
        </w:rPr>
        <w:drawing>
          <wp:inline distT="0" distB="0" distL="0" distR="0" wp14:anchorId="3BFE0463" wp14:editId="50E22FA8">
            <wp:extent cx="5274310" cy="1096010"/>
            <wp:effectExtent l="0" t="0" r="2540" b="8890"/>
            <wp:docPr id="5539863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98637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956DC" w14:textId="1CB4EB6B" w:rsidR="00490EEA" w:rsidRDefault="00490EEA">
      <w:r w:rsidRPr="00074EBD">
        <w:rPr>
          <w:rFonts w:ascii="Times New Roman" w:eastAsia="宋体" w:hAnsi="Times New Roman" w:cs="Times New Roman"/>
          <w:noProof/>
        </w:rPr>
        <w:drawing>
          <wp:inline distT="0" distB="0" distL="0" distR="0" wp14:anchorId="63B837F8" wp14:editId="7044D050">
            <wp:extent cx="5274310" cy="1096010"/>
            <wp:effectExtent l="0" t="0" r="2540" b="8890"/>
            <wp:docPr id="15117622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76220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9BEF0" w14:textId="4D9F1B8E" w:rsidR="00490EEA" w:rsidRDefault="00490EEA">
      <w:r w:rsidRPr="00074EBD">
        <w:rPr>
          <w:rFonts w:ascii="Times New Roman" w:eastAsia="宋体" w:hAnsi="Times New Roman" w:cs="Times New Roman"/>
          <w:noProof/>
        </w:rPr>
        <w:drawing>
          <wp:inline distT="0" distB="0" distL="0" distR="0" wp14:anchorId="6BF100FB" wp14:editId="5404C920">
            <wp:extent cx="5274310" cy="1096010"/>
            <wp:effectExtent l="0" t="0" r="2540" b="8890"/>
            <wp:docPr id="12874846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484633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B924C" w14:textId="77777777" w:rsidR="0073440F" w:rsidRDefault="0073440F"/>
    <w:p w14:paraId="7074C098" w14:textId="77777777" w:rsidR="0073440F" w:rsidRDefault="0073440F"/>
    <w:p w14:paraId="02AC9C06" w14:textId="77777777" w:rsidR="0073440F" w:rsidRDefault="0073440F"/>
    <w:p w14:paraId="5D90D175" w14:textId="77777777" w:rsidR="0073440F" w:rsidRDefault="0073440F"/>
    <w:p w14:paraId="4B488B42" w14:textId="77777777" w:rsidR="0073440F" w:rsidRDefault="0073440F"/>
    <w:p w14:paraId="2FD7C935" w14:textId="39A2C858" w:rsidR="0073440F" w:rsidRDefault="0073440F">
      <w:pPr>
        <w:rPr>
          <w:color w:val="0070C0"/>
        </w:rPr>
      </w:pPr>
      <w:r w:rsidRPr="0073440F">
        <w:rPr>
          <w:rFonts w:hint="eastAsia"/>
          <w:color w:val="0070C0"/>
        </w:rPr>
        <w:lastRenderedPageBreak/>
        <w:t>实验步骤</w:t>
      </w:r>
    </w:p>
    <w:p w14:paraId="5C7471E8" w14:textId="2E08719F" w:rsidR="0073440F" w:rsidRPr="0073440F" w:rsidRDefault="0073440F" w:rsidP="0073440F">
      <w:pPr>
        <w:rPr>
          <w:rFonts w:hint="eastAsia"/>
          <w:color w:val="FF0000"/>
        </w:rPr>
      </w:pPr>
      <w:r>
        <w:rPr>
          <w:rFonts w:hint="eastAsia"/>
          <w:color w:val="0070C0"/>
        </w:rPr>
        <w:t xml:space="preserve"> </w:t>
      </w:r>
      <w:r>
        <w:rPr>
          <w:color w:val="0070C0"/>
        </w:rPr>
        <w:t xml:space="preserve">   </w:t>
      </w:r>
      <w:r w:rsidRPr="0073440F">
        <w:rPr>
          <w:rFonts w:hint="eastAsia"/>
          <w:color w:val="FF0000"/>
        </w:rPr>
        <w:t>包括</w:t>
      </w:r>
      <w:r>
        <w:rPr>
          <w:rFonts w:hint="eastAsia"/>
          <w:color w:val="FF0000"/>
        </w:rPr>
        <w:t>面包板或</w:t>
      </w:r>
      <w:r>
        <w:rPr>
          <w:color w:val="FF0000"/>
        </w:rPr>
        <w:t>PCB</w:t>
      </w:r>
      <w:r>
        <w:rPr>
          <w:rFonts w:hint="eastAsia"/>
          <w:color w:val="FF0000"/>
        </w:rPr>
        <w:t>板制作的电路</w:t>
      </w:r>
      <w:r w:rsidR="00BD17F2">
        <w:rPr>
          <w:rFonts w:hint="eastAsia"/>
          <w:color w:val="FF0000"/>
        </w:rPr>
        <w:t>（图片或视频）</w:t>
      </w:r>
    </w:p>
    <w:p w14:paraId="19829EF9" w14:textId="162FFA71" w:rsidR="00FB337A" w:rsidRDefault="00490EEA">
      <w:r w:rsidRPr="00074EBD">
        <w:rPr>
          <w:rFonts w:ascii="Times New Roman" w:eastAsia="宋体" w:hAnsi="Times New Roman" w:cs="Times New Roman"/>
          <w:noProof/>
        </w:rPr>
        <w:drawing>
          <wp:inline distT="0" distB="0" distL="0" distR="0" wp14:anchorId="5CF0CF68" wp14:editId="1D51B5CE">
            <wp:extent cx="3705935" cy="1260000"/>
            <wp:effectExtent l="0" t="0" r="8890" b="0"/>
            <wp:docPr id="19585548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935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8D348" w14:textId="02746B01" w:rsidR="0073440F" w:rsidRDefault="0073440F">
      <w:pPr>
        <w:rPr>
          <w:rFonts w:hint="eastAsia"/>
        </w:rPr>
      </w:pPr>
      <w:r>
        <w:rPr>
          <w:rFonts w:hint="eastAsia"/>
        </w:rPr>
        <w:t xml:space="preserve"> </w:t>
      </w:r>
      <w:r>
        <w:t xml:space="preserve">   </w:t>
      </w:r>
      <w:r w:rsidRPr="0073440F">
        <w:rPr>
          <w:color w:val="FF0000"/>
        </w:rPr>
        <w:t xml:space="preserve"> </w:t>
      </w:r>
      <w:r>
        <w:rPr>
          <w:rFonts w:hint="eastAsia"/>
          <w:color w:val="FF0000"/>
        </w:rPr>
        <w:t>电路调整过程介绍、</w:t>
      </w:r>
      <w:r w:rsidRPr="0073440F">
        <w:rPr>
          <w:color w:val="FF0000"/>
        </w:rPr>
        <w:t>ADALM2000</w:t>
      </w:r>
      <w:r>
        <w:rPr>
          <w:rFonts w:hint="eastAsia"/>
          <w:color w:val="FF0000"/>
        </w:rPr>
        <w:t>测试过程及其结果（数据、曲线等）</w:t>
      </w:r>
      <w:r w:rsidR="00BD17F2">
        <w:rPr>
          <w:rFonts w:hint="eastAsia"/>
          <w:color w:val="FF0000"/>
        </w:rPr>
        <w:t>（图片或视频）</w:t>
      </w:r>
    </w:p>
    <w:p w14:paraId="560782B9" w14:textId="010C4D41" w:rsidR="00490EEA" w:rsidRDefault="00490EEA">
      <w:r w:rsidRPr="00074EBD">
        <w:rPr>
          <w:rFonts w:ascii="Times New Roman" w:eastAsia="宋体" w:hAnsi="Times New Roman" w:cs="Times New Roman"/>
          <w:noProof/>
        </w:rPr>
        <w:drawing>
          <wp:inline distT="0" distB="0" distL="0" distR="0" wp14:anchorId="4FFC6E6F" wp14:editId="22257E88">
            <wp:extent cx="4546157" cy="2424897"/>
            <wp:effectExtent l="0" t="0" r="6985" b="0"/>
            <wp:docPr id="8746490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649009" name=""/>
                    <pic:cNvPicPr/>
                  </pic:nvPicPr>
                  <pic:blipFill rotWithShape="1">
                    <a:blip r:embed="rId34"/>
                    <a:srcRect b="5172"/>
                    <a:stretch/>
                  </pic:blipFill>
                  <pic:spPr bwMode="auto">
                    <a:xfrm>
                      <a:off x="0" y="0"/>
                      <a:ext cx="4569743" cy="2437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43E05" w14:textId="2E04DEAE" w:rsidR="00490EEA" w:rsidRDefault="00490EEA">
      <w:r w:rsidRPr="00074EBD">
        <w:rPr>
          <w:rFonts w:ascii="Times New Roman" w:eastAsia="宋体" w:hAnsi="Times New Roman" w:cs="Times New Roman"/>
          <w:noProof/>
        </w:rPr>
        <w:drawing>
          <wp:inline distT="0" distB="0" distL="0" distR="0" wp14:anchorId="0BDF7A67" wp14:editId="17678172">
            <wp:extent cx="4547235" cy="2419109"/>
            <wp:effectExtent l="0" t="0" r="5715" b="635"/>
            <wp:docPr id="14451712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171269" name=""/>
                    <pic:cNvPicPr/>
                  </pic:nvPicPr>
                  <pic:blipFill rotWithShape="1">
                    <a:blip r:embed="rId35"/>
                    <a:srcRect b="5421"/>
                    <a:stretch/>
                  </pic:blipFill>
                  <pic:spPr bwMode="auto">
                    <a:xfrm>
                      <a:off x="0" y="0"/>
                      <a:ext cx="4574681" cy="2433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9AE5C" w14:textId="4B0AD691" w:rsidR="00490EEA" w:rsidRDefault="00490EEA">
      <w:pPr>
        <w:rPr>
          <w:rFonts w:hint="eastAsia"/>
        </w:rPr>
      </w:pPr>
      <w:r w:rsidRPr="00074EBD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4E3D39A2" wp14:editId="1DD8D6BE">
            <wp:extent cx="4577715" cy="2424896"/>
            <wp:effectExtent l="0" t="0" r="0" b="0"/>
            <wp:docPr id="3274865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486557" name=""/>
                    <pic:cNvPicPr/>
                  </pic:nvPicPr>
                  <pic:blipFill rotWithShape="1">
                    <a:blip r:embed="rId36"/>
                    <a:srcRect b="5826"/>
                    <a:stretch/>
                  </pic:blipFill>
                  <pic:spPr bwMode="auto">
                    <a:xfrm>
                      <a:off x="0" y="0"/>
                      <a:ext cx="4599249" cy="2436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4EBD">
        <w:rPr>
          <w:rFonts w:ascii="Times New Roman" w:eastAsia="宋体" w:hAnsi="Times New Roman" w:cs="Times New Roman"/>
          <w:noProof/>
        </w:rPr>
        <w:drawing>
          <wp:inline distT="0" distB="0" distL="0" distR="0" wp14:anchorId="79D64BC5" wp14:editId="2D25AF44">
            <wp:extent cx="4605990" cy="2442258"/>
            <wp:effectExtent l="0" t="0" r="4445" b="0"/>
            <wp:docPr id="10271084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108411" name=""/>
                    <pic:cNvPicPr/>
                  </pic:nvPicPr>
                  <pic:blipFill rotWithShape="1">
                    <a:blip r:embed="rId37"/>
                    <a:srcRect b="5733"/>
                    <a:stretch/>
                  </pic:blipFill>
                  <pic:spPr bwMode="auto">
                    <a:xfrm>
                      <a:off x="0" y="0"/>
                      <a:ext cx="4606724" cy="2442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0E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427AB9"/>
    <w:multiLevelType w:val="hybridMultilevel"/>
    <w:tmpl w:val="62D0326A"/>
    <w:lvl w:ilvl="0" w:tplc="789A18E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6178330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EEA"/>
    <w:rsid w:val="00004706"/>
    <w:rsid w:val="00036A24"/>
    <w:rsid w:val="000D632D"/>
    <w:rsid w:val="001C5C96"/>
    <w:rsid w:val="002D49F6"/>
    <w:rsid w:val="00347F55"/>
    <w:rsid w:val="00431C1A"/>
    <w:rsid w:val="00467C4A"/>
    <w:rsid w:val="00467FCA"/>
    <w:rsid w:val="00490EEA"/>
    <w:rsid w:val="004E7F8F"/>
    <w:rsid w:val="005163B5"/>
    <w:rsid w:val="00525BB9"/>
    <w:rsid w:val="00660BDF"/>
    <w:rsid w:val="0073440F"/>
    <w:rsid w:val="00790DD6"/>
    <w:rsid w:val="007B043F"/>
    <w:rsid w:val="007B46CC"/>
    <w:rsid w:val="007E16BC"/>
    <w:rsid w:val="00872573"/>
    <w:rsid w:val="008C1DB2"/>
    <w:rsid w:val="009C57A7"/>
    <w:rsid w:val="00AD5125"/>
    <w:rsid w:val="00B65FDD"/>
    <w:rsid w:val="00BD17F2"/>
    <w:rsid w:val="00BE477D"/>
    <w:rsid w:val="00C11250"/>
    <w:rsid w:val="00C21F81"/>
    <w:rsid w:val="00CE3889"/>
    <w:rsid w:val="00DC42BB"/>
    <w:rsid w:val="00EE0CB0"/>
    <w:rsid w:val="00F63140"/>
    <w:rsid w:val="00FB337A"/>
    <w:rsid w:val="00FB7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EA0E6"/>
  <w15:chartTrackingRefBased/>
  <w15:docId w15:val="{C9D4980E-8B27-4564-99AB-C794A8081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Style75">
    <w:name w:val="_Style 75"/>
    <w:basedOn w:val="a1"/>
    <w:rsid w:val="00C11250"/>
    <w:pPr>
      <w:spacing w:before="120"/>
      <w:ind w:firstLine="397"/>
    </w:pPr>
    <w:rPr>
      <w:rFonts w:ascii="Calibri" w:eastAsia="Calibri" w:hAnsi="Calibri" w:cs="Calibri"/>
      <w:kern w:val="0"/>
      <w:sz w:val="20"/>
      <w:szCs w:val="20"/>
      <w:lang w:val="en-CA"/>
    </w:rPr>
    <w:tblPr/>
  </w:style>
  <w:style w:type="paragraph" w:styleId="a3">
    <w:name w:val="List Paragraph"/>
    <w:basedOn w:val="a"/>
    <w:uiPriority w:val="34"/>
    <w:qFormat/>
    <w:rsid w:val="0073440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image" Target="media/image7.wmf"/><Relationship Id="rId26" Type="http://schemas.openxmlformats.org/officeDocument/2006/relationships/image" Target="media/image11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34" Type="http://schemas.openxmlformats.org/officeDocument/2006/relationships/image" Target="media/image18.png"/><Relationship Id="rId7" Type="http://schemas.openxmlformats.org/officeDocument/2006/relationships/image" Target="media/image2.wmf"/><Relationship Id="rId12" Type="http://schemas.openxmlformats.org/officeDocument/2006/relationships/image" Target="media/image4.emf"/><Relationship Id="rId17" Type="http://schemas.openxmlformats.org/officeDocument/2006/relationships/oleObject" Target="embeddings/oleObject7.bin"/><Relationship Id="rId25" Type="http://schemas.openxmlformats.org/officeDocument/2006/relationships/image" Target="media/image10.emf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oleObject" Target="embeddings/oleObject9.bin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1.bin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5" Type="http://schemas.openxmlformats.org/officeDocument/2006/relationships/image" Target="media/image1.wmf"/><Relationship Id="rId15" Type="http://schemas.openxmlformats.org/officeDocument/2006/relationships/oleObject" Target="embeddings/oleObject6.bin"/><Relationship Id="rId23" Type="http://schemas.openxmlformats.org/officeDocument/2006/relationships/image" Target="media/image9.wmf"/><Relationship Id="rId28" Type="http://schemas.openxmlformats.org/officeDocument/2006/relationships/image" Target="media/image12.emf"/><Relationship Id="rId36" Type="http://schemas.openxmlformats.org/officeDocument/2006/relationships/image" Target="media/image20.png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8.bin"/><Relationship Id="rId31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2.bin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228</Words>
  <Characters>1304</Characters>
  <Application>Microsoft Office Word</Application>
  <DocSecurity>0</DocSecurity>
  <Lines>10</Lines>
  <Paragraphs>3</Paragraphs>
  <ScaleCrop>false</ScaleCrop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Wuyi Lao</dc:creator>
  <cp:keywords/>
  <dc:description/>
  <cp:lastModifiedBy>Wuyi Lao</cp:lastModifiedBy>
  <cp:revision>3</cp:revision>
  <dcterms:created xsi:type="dcterms:W3CDTF">2024-02-28T02:58:00Z</dcterms:created>
  <dcterms:modified xsi:type="dcterms:W3CDTF">2024-02-28T04:54:00Z</dcterms:modified>
</cp:coreProperties>
</file>